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17CB" w:rsidRDefault="003117CB">
      <w:pPr>
        <w:widowControl w:val="0"/>
        <w:pBdr>
          <w:top w:val="nil"/>
          <w:left w:val="nil"/>
          <w:bottom w:val="nil"/>
          <w:right w:val="nil"/>
          <w:between w:val="nil"/>
        </w:pBdr>
        <w:spacing w:after="0" w:line="276" w:lineRule="auto"/>
        <w:rPr>
          <w:rFonts w:ascii="Arial" w:eastAsia="Arial" w:hAnsi="Arial" w:cs="Arial"/>
        </w:rPr>
      </w:pPr>
    </w:p>
    <w:p w:rsidR="003117CB" w:rsidRDefault="003117CB">
      <w:pPr>
        <w:pStyle w:val="Ttulo"/>
        <w:keepNext/>
        <w:keepLines/>
        <w:spacing w:line="276" w:lineRule="auto"/>
        <w:rPr>
          <w:rFonts w:ascii="Arial" w:eastAsia="Arial" w:hAnsi="Arial" w:cs="Arial"/>
          <w:b w:val="0"/>
          <w:color w:val="073763"/>
          <w:sz w:val="32"/>
          <w:szCs w:val="32"/>
        </w:rPr>
      </w:pPr>
      <w:bookmarkStart w:id="0" w:name="_heading=h.eh33mdw2nnbs" w:colFirst="0" w:colLast="0"/>
      <w:bookmarkEnd w:id="0"/>
    </w:p>
    <w:p w:rsidR="003117CB" w:rsidRPr="00830BE0" w:rsidRDefault="00830BE0">
      <w:pPr>
        <w:pStyle w:val="Ttulo"/>
        <w:keepNext/>
        <w:keepLines/>
        <w:spacing w:line="276" w:lineRule="auto"/>
        <w:rPr>
          <w:rFonts w:ascii="Arial" w:eastAsia="Arial" w:hAnsi="Arial" w:cs="Arial"/>
          <w:b w:val="0"/>
          <w:color w:val="073763"/>
          <w:sz w:val="32"/>
          <w:szCs w:val="32"/>
          <w:lang w:val="es-ES"/>
        </w:rPr>
      </w:pPr>
      <w:bookmarkStart w:id="1" w:name="_heading=h.8l82sa2i5pdb" w:colFirst="0" w:colLast="0"/>
      <w:bookmarkEnd w:id="1"/>
      <w:r w:rsidRPr="00830BE0">
        <w:rPr>
          <w:rFonts w:ascii="Arial" w:eastAsia="Arial" w:hAnsi="Arial" w:cs="Arial"/>
          <w:b w:val="0"/>
          <w:color w:val="073763"/>
          <w:sz w:val="32"/>
          <w:szCs w:val="32"/>
          <w:lang w:val="es-ES"/>
        </w:rPr>
        <w:t xml:space="preserve">Sonido </w:t>
      </w:r>
      <w:r>
        <w:rPr>
          <w:rFonts w:ascii="Arial" w:eastAsia="Arial" w:hAnsi="Arial" w:cs="Arial"/>
          <w:b w:val="0"/>
          <w:color w:val="073763"/>
          <w:sz w:val="32"/>
          <w:szCs w:val="32"/>
          <w:lang w:val="es-ES"/>
        </w:rPr>
        <w:t>del clima</w:t>
      </w:r>
      <w:r w:rsidRPr="00830BE0">
        <w:rPr>
          <w:rFonts w:ascii="Arial" w:eastAsia="Arial" w:hAnsi="Arial" w:cs="Arial"/>
          <w:b w:val="0"/>
          <w:color w:val="073763"/>
          <w:sz w:val="32"/>
          <w:szCs w:val="32"/>
          <w:lang w:val="es-ES"/>
        </w:rPr>
        <w:t xml:space="preserve"> global: sonificación de datos meteorológicos</w:t>
      </w:r>
    </w:p>
    <w:p w:rsidR="003117CB" w:rsidRPr="00830BE0" w:rsidRDefault="003117CB">
      <w:pPr>
        <w:rPr>
          <w:lang w:val="es-ES"/>
        </w:rPr>
      </w:pPr>
    </w:p>
    <w:p w:rsidR="003117CB" w:rsidRPr="00830BE0" w:rsidRDefault="003117CB">
      <w:pPr>
        <w:rPr>
          <w:lang w:val="es-ES"/>
        </w:rPr>
      </w:pPr>
    </w:p>
    <w:p w:rsidR="003117CB" w:rsidRDefault="00830BE0">
      <w:pPr>
        <w:spacing w:after="0" w:line="360" w:lineRule="auto"/>
        <w:rPr>
          <w:rFonts w:ascii="Arial" w:eastAsia="Arial" w:hAnsi="Arial" w:cs="Arial"/>
          <w:color w:val="434343"/>
          <w:sz w:val="24"/>
          <w:szCs w:val="24"/>
        </w:rPr>
      </w:pPr>
      <w:proofErr w:type="spellStart"/>
      <w:r>
        <w:rPr>
          <w:rFonts w:ascii="Arial" w:eastAsia="Arial" w:hAnsi="Arial" w:cs="Arial"/>
          <w:b/>
          <w:color w:val="434343"/>
          <w:sz w:val="24"/>
          <w:szCs w:val="24"/>
        </w:rPr>
        <w:t>Asignaturas</w:t>
      </w:r>
      <w:proofErr w:type="spellEnd"/>
      <w:r>
        <w:rPr>
          <w:rFonts w:ascii="Arial" w:eastAsia="Arial" w:hAnsi="Arial" w:cs="Arial"/>
          <w:b/>
          <w:color w:val="434343"/>
          <w:sz w:val="24"/>
          <w:szCs w:val="24"/>
        </w:rPr>
        <w:t xml:space="preserve"> y </w:t>
      </w:r>
      <w:proofErr w:type="spellStart"/>
      <w:r>
        <w:rPr>
          <w:rFonts w:ascii="Arial" w:eastAsia="Arial" w:hAnsi="Arial" w:cs="Arial"/>
          <w:b/>
          <w:color w:val="434343"/>
          <w:sz w:val="24"/>
          <w:szCs w:val="24"/>
        </w:rPr>
        <w:t>temas</w:t>
      </w:r>
      <w:proofErr w:type="spellEnd"/>
      <w:r w:rsidR="00D723D5">
        <w:rPr>
          <w:rFonts w:ascii="Arial" w:eastAsia="Arial" w:hAnsi="Arial" w:cs="Arial"/>
          <w:b/>
          <w:color w:val="434343"/>
          <w:sz w:val="24"/>
          <w:szCs w:val="24"/>
        </w:rPr>
        <w:t>:</w:t>
      </w:r>
    </w:p>
    <w:p w:rsidR="00830BE0" w:rsidRPr="00094B0A" w:rsidRDefault="00830BE0" w:rsidP="00830BE0">
      <w:pPr>
        <w:numPr>
          <w:ilvl w:val="0"/>
          <w:numId w:val="10"/>
        </w:numPr>
        <w:spacing w:after="0" w:line="360" w:lineRule="auto"/>
        <w:rPr>
          <w:rFonts w:ascii="Arial" w:eastAsia="Arial" w:hAnsi="Arial" w:cs="Arial"/>
          <w:color w:val="434343"/>
          <w:sz w:val="24"/>
          <w:szCs w:val="24"/>
          <w:lang w:val="es-ES"/>
        </w:rPr>
      </w:pPr>
      <w:r w:rsidRPr="00094B0A">
        <w:rPr>
          <w:rFonts w:ascii="Arial" w:eastAsia="Arial" w:hAnsi="Arial" w:cs="Arial"/>
          <w:color w:val="434343"/>
          <w:sz w:val="24"/>
          <w:szCs w:val="24"/>
          <w:u w:val="single"/>
          <w:lang w:val="es-ES"/>
        </w:rPr>
        <w:t>Física</w:t>
      </w:r>
      <w:r w:rsidRPr="00830BE0">
        <w:rPr>
          <w:rFonts w:ascii="Arial" w:eastAsia="Arial" w:hAnsi="Arial" w:cs="Arial"/>
          <w:color w:val="434343"/>
          <w:sz w:val="24"/>
          <w:szCs w:val="24"/>
          <w:lang w:val="es-ES"/>
        </w:rPr>
        <w:t xml:space="preserve">: </w:t>
      </w:r>
      <w:r w:rsidRPr="00094B0A">
        <w:rPr>
          <w:rFonts w:ascii="Arial" w:eastAsia="Arial" w:hAnsi="Arial" w:cs="Arial"/>
          <w:color w:val="434343"/>
          <w:sz w:val="24"/>
          <w:szCs w:val="24"/>
          <w:lang w:val="es-ES"/>
        </w:rPr>
        <w:t>Parámetros meteorológicos: presión atmosférica, humedad, temperatura.</w:t>
      </w:r>
    </w:p>
    <w:p w:rsidR="00830BE0" w:rsidRPr="00094B0A" w:rsidRDefault="00830BE0" w:rsidP="00830BE0">
      <w:pPr>
        <w:numPr>
          <w:ilvl w:val="0"/>
          <w:numId w:val="10"/>
        </w:numPr>
        <w:spacing w:after="0" w:line="360" w:lineRule="auto"/>
        <w:rPr>
          <w:rFonts w:ascii="Arial" w:eastAsia="Arial" w:hAnsi="Arial" w:cs="Arial"/>
          <w:color w:val="434343"/>
          <w:sz w:val="24"/>
          <w:szCs w:val="24"/>
          <w:lang w:val="es-ES"/>
        </w:rPr>
      </w:pPr>
      <w:r w:rsidRPr="00094B0A">
        <w:rPr>
          <w:rFonts w:ascii="Arial" w:eastAsia="Arial" w:hAnsi="Arial" w:cs="Arial"/>
          <w:color w:val="434343"/>
          <w:sz w:val="24"/>
          <w:szCs w:val="24"/>
          <w:u w:val="single"/>
          <w:lang w:val="es-ES"/>
        </w:rPr>
        <w:t>Matemáticas</w:t>
      </w:r>
      <w:r w:rsidRPr="00830BE0">
        <w:rPr>
          <w:rFonts w:ascii="Arial" w:eastAsia="Arial" w:hAnsi="Arial" w:cs="Arial"/>
          <w:color w:val="434343"/>
          <w:sz w:val="24"/>
          <w:szCs w:val="24"/>
          <w:lang w:val="es-ES"/>
        </w:rPr>
        <w:t xml:space="preserve">: </w:t>
      </w:r>
      <w:r w:rsidRPr="00094B0A">
        <w:rPr>
          <w:rFonts w:ascii="Arial" w:eastAsia="Arial" w:hAnsi="Arial" w:cs="Arial"/>
          <w:color w:val="434343"/>
          <w:sz w:val="24"/>
          <w:szCs w:val="24"/>
          <w:lang w:val="es-ES"/>
        </w:rPr>
        <w:t>Análisis de datos y estadística;</w:t>
      </w:r>
    </w:p>
    <w:p w:rsidR="00830BE0" w:rsidRPr="00094B0A" w:rsidRDefault="00830BE0" w:rsidP="00830BE0">
      <w:pPr>
        <w:numPr>
          <w:ilvl w:val="0"/>
          <w:numId w:val="10"/>
        </w:numPr>
        <w:spacing w:after="0" w:line="360" w:lineRule="auto"/>
        <w:rPr>
          <w:rFonts w:ascii="Arial" w:eastAsia="Arial" w:hAnsi="Arial" w:cs="Arial"/>
          <w:color w:val="434343"/>
          <w:sz w:val="24"/>
          <w:szCs w:val="24"/>
          <w:lang w:val="es-ES"/>
        </w:rPr>
      </w:pPr>
      <w:r w:rsidRPr="00094B0A">
        <w:rPr>
          <w:rFonts w:ascii="Arial" w:eastAsia="Arial" w:hAnsi="Arial" w:cs="Arial"/>
          <w:color w:val="434343"/>
          <w:sz w:val="24"/>
          <w:szCs w:val="24"/>
          <w:u w:val="single"/>
          <w:lang w:val="es-ES"/>
        </w:rPr>
        <w:t>Tecnologías de la información y la comunicación</w:t>
      </w:r>
      <w:r w:rsidRPr="00830BE0">
        <w:rPr>
          <w:rFonts w:ascii="Arial" w:eastAsia="Arial" w:hAnsi="Arial" w:cs="Arial"/>
          <w:color w:val="434343"/>
          <w:sz w:val="24"/>
          <w:szCs w:val="24"/>
          <w:lang w:val="es-ES"/>
        </w:rPr>
        <w:t xml:space="preserve">: </w:t>
      </w:r>
      <w:r w:rsidRPr="00094B0A">
        <w:rPr>
          <w:rFonts w:ascii="Arial" w:eastAsia="Arial" w:hAnsi="Arial" w:cs="Arial"/>
          <w:color w:val="434343"/>
          <w:sz w:val="24"/>
          <w:szCs w:val="24"/>
          <w:lang w:val="es-ES"/>
        </w:rPr>
        <w:t>alfabetización digital, programación, sonificación de datos, multimedia, electrónica;</w:t>
      </w:r>
    </w:p>
    <w:p w:rsidR="00830BE0" w:rsidRDefault="00830BE0" w:rsidP="00830BE0">
      <w:pPr>
        <w:numPr>
          <w:ilvl w:val="0"/>
          <w:numId w:val="10"/>
        </w:numPr>
        <w:spacing w:after="0" w:line="360" w:lineRule="auto"/>
        <w:rPr>
          <w:rFonts w:ascii="Arial" w:eastAsia="Arial" w:hAnsi="Arial" w:cs="Arial"/>
          <w:color w:val="434343"/>
          <w:sz w:val="24"/>
          <w:szCs w:val="24"/>
        </w:rPr>
      </w:pPr>
      <w:r>
        <w:rPr>
          <w:rFonts w:ascii="Arial" w:eastAsia="Arial" w:hAnsi="Arial" w:cs="Arial"/>
          <w:color w:val="434343"/>
          <w:sz w:val="24"/>
          <w:szCs w:val="24"/>
          <w:u w:val="single"/>
        </w:rPr>
        <w:t>Artes</w:t>
      </w:r>
      <w:r w:rsidRPr="00830BE0">
        <w:rPr>
          <w:rFonts w:ascii="Arial" w:eastAsia="Arial" w:hAnsi="Arial" w:cs="Arial"/>
          <w:color w:val="434343"/>
          <w:sz w:val="24"/>
          <w:szCs w:val="24"/>
        </w:rPr>
        <w:t xml:space="preserve">: </w:t>
      </w:r>
      <w:proofErr w:type="spellStart"/>
      <w:r>
        <w:rPr>
          <w:rFonts w:ascii="Arial" w:eastAsia="Arial" w:hAnsi="Arial" w:cs="Arial"/>
          <w:color w:val="434343"/>
          <w:sz w:val="24"/>
          <w:szCs w:val="24"/>
        </w:rPr>
        <w:t>Diseño</w:t>
      </w:r>
      <w:proofErr w:type="spellEnd"/>
      <w:r>
        <w:rPr>
          <w:rFonts w:ascii="Arial" w:eastAsia="Arial" w:hAnsi="Arial" w:cs="Arial"/>
          <w:color w:val="434343"/>
          <w:sz w:val="24"/>
          <w:szCs w:val="24"/>
        </w:rPr>
        <w:t xml:space="preserve"> de </w:t>
      </w:r>
      <w:proofErr w:type="spellStart"/>
      <w:r>
        <w:rPr>
          <w:rFonts w:ascii="Arial" w:eastAsia="Arial" w:hAnsi="Arial" w:cs="Arial"/>
          <w:color w:val="434343"/>
          <w:sz w:val="24"/>
          <w:szCs w:val="24"/>
        </w:rPr>
        <w:t>sonido</w:t>
      </w:r>
      <w:proofErr w:type="spellEnd"/>
      <w:r>
        <w:rPr>
          <w:rFonts w:ascii="Arial" w:eastAsia="Arial" w:hAnsi="Arial" w:cs="Arial"/>
          <w:color w:val="434343"/>
          <w:sz w:val="24"/>
          <w:szCs w:val="24"/>
        </w:rPr>
        <w:t>.</w:t>
      </w:r>
    </w:p>
    <w:p w:rsidR="003117CB" w:rsidRDefault="003117CB">
      <w:pPr>
        <w:spacing w:after="0" w:line="360" w:lineRule="auto"/>
        <w:ind w:left="720"/>
        <w:rPr>
          <w:rFonts w:ascii="Arial" w:eastAsia="Arial" w:hAnsi="Arial" w:cs="Arial"/>
          <w:color w:val="434343"/>
          <w:sz w:val="24"/>
          <w:szCs w:val="24"/>
        </w:rPr>
      </w:pPr>
    </w:p>
    <w:p w:rsidR="003117CB" w:rsidRDefault="00830BE0">
      <w:pPr>
        <w:spacing w:after="0" w:line="360" w:lineRule="auto"/>
        <w:rPr>
          <w:rFonts w:ascii="Arial" w:eastAsia="Arial" w:hAnsi="Arial" w:cs="Arial"/>
          <w:color w:val="000000"/>
          <w:sz w:val="24"/>
          <w:szCs w:val="24"/>
        </w:rPr>
      </w:pPr>
      <w:proofErr w:type="spellStart"/>
      <w:r>
        <w:rPr>
          <w:rFonts w:ascii="Arial" w:eastAsia="Arial" w:hAnsi="Arial" w:cs="Arial"/>
          <w:b/>
          <w:color w:val="434343"/>
          <w:sz w:val="24"/>
          <w:szCs w:val="24"/>
        </w:rPr>
        <w:t>Duración</w:t>
      </w:r>
      <w:proofErr w:type="spellEnd"/>
      <w:r>
        <w:rPr>
          <w:rFonts w:ascii="Arial" w:eastAsia="Arial" w:hAnsi="Arial" w:cs="Arial"/>
          <w:b/>
          <w:color w:val="434343"/>
          <w:sz w:val="24"/>
          <w:szCs w:val="24"/>
        </w:rPr>
        <w:t>:</w:t>
      </w:r>
      <w:r>
        <w:rPr>
          <w:rFonts w:ascii="Arial" w:eastAsia="Arial" w:hAnsi="Arial" w:cs="Arial"/>
          <w:color w:val="000000"/>
          <w:sz w:val="24"/>
          <w:szCs w:val="24"/>
        </w:rPr>
        <w:t xml:space="preserve"> 4 </w:t>
      </w:r>
      <w:proofErr w:type="spellStart"/>
      <w:r>
        <w:rPr>
          <w:rFonts w:ascii="Arial" w:eastAsia="Arial" w:hAnsi="Arial" w:cs="Arial"/>
          <w:color w:val="000000"/>
          <w:sz w:val="24"/>
          <w:szCs w:val="24"/>
        </w:rPr>
        <w:t>sesiones</w:t>
      </w:r>
      <w:proofErr w:type="spellEnd"/>
      <w:r>
        <w:rPr>
          <w:rFonts w:ascii="Arial" w:eastAsia="Arial" w:hAnsi="Arial" w:cs="Arial"/>
          <w:color w:val="000000"/>
          <w:sz w:val="24"/>
          <w:szCs w:val="24"/>
        </w:rPr>
        <w:t xml:space="preserve"> de 90 </w:t>
      </w:r>
      <w:proofErr w:type="spellStart"/>
      <w:r>
        <w:rPr>
          <w:rFonts w:ascii="Arial" w:eastAsia="Arial" w:hAnsi="Arial" w:cs="Arial"/>
          <w:color w:val="000000"/>
          <w:sz w:val="24"/>
          <w:szCs w:val="24"/>
        </w:rPr>
        <w:t>minutos</w:t>
      </w:r>
      <w:proofErr w:type="spellEnd"/>
      <w:r w:rsidR="00D723D5">
        <w:rPr>
          <w:rFonts w:ascii="Arial" w:eastAsia="Arial" w:hAnsi="Arial" w:cs="Arial"/>
          <w:color w:val="000000"/>
          <w:sz w:val="24"/>
          <w:szCs w:val="24"/>
        </w:rPr>
        <w:t>.</w:t>
      </w:r>
    </w:p>
    <w:p w:rsidR="003117CB" w:rsidRDefault="003117CB">
      <w:pPr>
        <w:spacing w:after="0" w:line="360" w:lineRule="auto"/>
        <w:rPr>
          <w:rFonts w:ascii="Arial" w:eastAsia="Arial" w:hAnsi="Arial" w:cs="Arial"/>
          <w:color w:val="000000"/>
          <w:sz w:val="24"/>
          <w:szCs w:val="24"/>
        </w:rPr>
      </w:pPr>
    </w:p>
    <w:p w:rsidR="003117CB" w:rsidRPr="00830BE0" w:rsidRDefault="00830BE0">
      <w:pPr>
        <w:spacing w:after="0" w:line="360" w:lineRule="auto"/>
        <w:rPr>
          <w:rFonts w:ascii="Arial" w:eastAsia="Arial" w:hAnsi="Arial" w:cs="Arial"/>
          <w:color w:val="000000"/>
          <w:lang w:val="es-ES"/>
        </w:rPr>
      </w:pPr>
      <w:r w:rsidRPr="00830BE0">
        <w:rPr>
          <w:rFonts w:ascii="Arial" w:eastAsia="Arial" w:hAnsi="Arial" w:cs="Arial"/>
          <w:b/>
          <w:color w:val="434343"/>
          <w:sz w:val="24"/>
          <w:szCs w:val="24"/>
          <w:lang w:val="es-ES"/>
        </w:rPr>
        <w:t>Nivel educativo:</w:t>
      </w:r>
      <w:r w:rsidRPr="00830BE0">
        <w:rPr>
          <w:rFonts w:ascii="Arial" w:eastAsia="Arial" w:hAnsi="Arial" w:cs="Arial"/>
          <w:color w:val="000000"/>
          <w:sz w:val="24"/>
          <w:szCs w:val="24"/>
          <w:lang w:val="es-ES"/>
        </w:rPr>
        <w:t xml:space="preserve"> </w:t>
      </w:r>
      <w:r>
        <w:rPr>
          <w:rFonts w:ascii="Arial" w:eastAsia="Arial" w:hAnsi="Arial" w:cs="Arial"/>
          <w:color w:val="000000"/>
          <w:sz w:val="24"/>
          <w:szCs w:val="24"/>
          <w:lang w:val="es-ES"/>
        </w:rPr>
        <w:t>ESO y Bachillerato</w:t>
      </w:r>
    </w:p>
    <w:p w:rsidR="003117CB" w:rsidRPr="00830BE0" w:rsidRDefault="00830BE0">
      <w:pPr>
        <w:pStyle w:val="Ttulo1"/>
        <w:spacing w:line="276" w:lineRule="auto"/>
        <w:rPr>
          <w:rFonts w:ascii="Arial" w:eastAsia="Arial" w:hAnsi="Arial" w:cs="Arial"/>
          <w:color w:val="000000"/>
          <w:sz w:val="24"/>
          <w:szCs w:val="24"/>
          <w:lang w:val="es-ES"/>
        </w:rPr>
      </w:pPr>
      <w:bookmarkStart w:id="2" w:name="_heading=h.6tob27gw2yyq" w:colFirst="0" w:colLast="0"/>
      <w:bookmarkEnd w:id="2"/>
      <w:r w:rsidRPr="00830BE0">
        <w:rPr>
          <w:rFonts w:ascii="Arial" w:eastAsia="Arial" w:hAnsi="Arial" w:cs="Arial"/>
          <w:color w:val="000000"/>
          <w:sz w:val="24"/>
          <w:szCs w:val="24"/>
          <w:lang w:val="es-ES"/>
        </w:rPr>
        <w:t xml:space="preserve">Resumen  </w:t>
      </w:r>
    </w:p>
    <w:p w:rsidR="003117CB" w:rsidRPr="00830BE0" w:rsidRDefault="003117CB">
      <w:pPr>
        <w:spacing w:after="0" w:line="276" w:lineRule="auto"/>
        <w:rPr>
          <w:rFonts w:ascii="Arial" w:eastAsia="Arial" w:hAnsi="Arial" w:cs="Arial"/>
          <w:color w:val="000000"/>
          <w:lang w:val="es-ES"/>
        </w:rPr>
      </w:pPr>
    </w:p>
    <w:p w:rsidR="00830BE0" w:rsidRPr="00830BE0" w:rsidRDefault="00830BE0" w:rsidP="00830BE0">
      <w:pPr>
        <w:shd w:val="clear" w:color="auto" w:fill="FFFFFF"/>
        <w:spacing w:after="0" w:line="360" w:lineRule="auto"/>
        <w:jc w:val="center"/>
        <w:rPr>
          <w:rFonts w:ascii="Arial" w:eastAsia="Arial" w:hAnsi="Arial" w:cs="Arial"/>
          <w:color w:val="222222"/>
          <w:lang w:val="es-ES"/>
        </w:rPr>
      </w:pPr>
      <w:r w:rsidRPr="00830BE0">
        <w:rPr>
          <w:rFonts w:ascii="Arial" w:eastAsia="Arial" w:hAnsi="Arial" w:cs="Arial"/>
          <w:color w:val="222222"/>
          <w:lang w:val="es-ES"/>
        </w:rPr>
        <w:t xml:space="preserve">En </w:t>
      </w:r>
      <w:r>
        <w:rPr>
          <w:rFonts w:ascii="Arial" w:eastAsia="Arial" w:hAnsi="Arial" w:cs="Arial"/>
          <w:color w:val="222222"/>
          <w:lang w:val="es-ES"/>
        </w:rPr>
        <w:t>“Sonido del clima global”</w:t>
      </w:r>
      <w:r w:rsidRPr="00830BE0">
        <w:rPr>
          <w:rFonts w:ascii="Arial" w:eastAsia="Arial" w:hAnsi="Arial" w:cs="Arial"/>
          <w:color w:val="222222"/>
          <w:lang w:val="es-ES"/>
        </w:rPr>
        <w:t xml:space="preserve">, se estimulará a los </w:t>
      </w:r>
      <w:r>
        <w:rPr>
          <w:rFonts w:ascii="Arial" w:eastAsia="Arial" w:hAnsi="Arial" w:cs="Arial"/>
          <w:color w:val="222222"/>
          <w:lang w:val="es-ES"/>
        </w:rPr>
        <w:t>estudiantes</w:t>
      </w:r>
      <w:r w:rsidRPr="00830BE0">
        <w:rPr>
          <w:rFonts w:ascii="Arial" w:eastAsia="Arial" w:hAnsi="Arial" w:cs="Arial"/>
          <w:color w:val="222222"/>
          <w:lang w:val="es-ES"/>
        </w:rPr>
        <w:t xml:space="preserve"> y profesores a aprender y experimentar con el análisis meteorológico mediante el diseño y la construcción de su propia estación meteorológica capaz de centrarse en la monitorización de la presión atmosférica en sus ubicaciones, lo que les permitirá comprender los patrones meteorológicos de </w:t>
      </w:r>
      <w:r>
        <w:rPr>
          <w:rFonts w:ascii="Arial" w:eastAsia="Arial" w:hAnsi="Arial" w:cs="Arial"/>
          <w:color w:val="222222"/>
          <w:lang w:val="es-ES"/>
        </w:rPr>
        <w:t>forma diferente</w:t>
      </w:r>
      <w:r w:rsidRPr="00830BE0">
        <w:rPr>
          <w:rFonts w:ascii="Arial" w:eastAsia="Arial" w:hAnsi="Arial" w:cs="Arial"/>
          <w:color w:val="222222"/>
          <w:lang w:val="es-ES"/>
        </w:rPr>
        <w:t xml:space="preserve">. A través de este proyecto práctico, los </w:t>
      </w:r>
      <w:r>
        <w:rPr>
          <w:rFonts w:ascii="Arial" w:eastAsia="Arial" w:hAnsi="Arial" w:cs="Arial"/>
          <w:color w:val="222222"/>
          <w:lang w:val="es-ES"/>
        </w:rPr>
        <w:t>estudiantes</w:t>
      </w:r>
      <w:r w:rsidRPr="00830BE0">
        <w:rPr>
          <w:rFonts w:ascii="Arial" w:eastAsia="Arial" w:hAnsi="Arial" w:cs="Arial"/>
          <w:color w:val="222222"/>
          <w:lang w:val="es-ES"/>
        </w:rPr>
        <w:t xml:space="preserve"> montarán sensores, los programarán para recopilar datos atmosféricos y conectarán sus estaciones a una plataforma online compartida utilizando </w:t>
      </w:r>
      <w:proofErr w:type="spellStart"/>
      <w:r w:rsidRPr="00830BE0">
        <w:rPr>
          <w:rFonts w:ascii="Arial" w:eastAsia="Arial" w:hAnsi="Arial" w:cs="Arial"/>
          <w:color w:val="222222"/>
          <w:lang w:val="es-ES"/>
        </w:rPr>
        <w:t>ThingSpeak</w:t>
      </w:r>
      <w:proofErr w:type="spellEnd"/>
      <w:r w:rsidRPr="00830BE0">
        <w:rPr>
          <w:rFonts w:ascii="Arial" w:eastAsia="Arial" w:hAnsi="Arial" w:cs="Arial"/>
          <w:color w:val="222222"/>
          <w:lang w:val="es-ES"/>
        </w:rPr>
        <w:t xml:space="preserve">. </w:t>
      </w:r>
      <w:r>
        <w:rPr>
          <w:rFonts w:ascii="Arial" w:eastAsia="Arial" w:hAnsi="Arial" w:cs="Arial"/>
          <w:color w:val="222222"/>
          <w:lang w:val="es-ES"/>
        </w:rPr>
        <w:t xml:space="preserve"> </w:t>
      </w:r>
    </w:p>
    <w:p w:rsidR="003117CB" w:rsidRDefault="00830BE0" w:rsidP="00830BE0">
      <w:pPr>
        <w:shd w:val="clear" w:color="auto" w:fill="FFFFFF"/>
        <w:spacing w:after="0" w:line="360" w:lineRule="auto"/>
        <w:jc w:val="center"/>
        <w:rPr>
          <w:rFonts w:ascii="Arial" w:eastAsia="Arial" w:hAnsi="Arial" w:cs="Arial"/>
          <w:color w:val="222222"/>
          <w:lang w:val="es-ES"/>
        </w:rPr>
      </w:pPr>
      <w:r w:rsidRPr="00830BE0">
        <w:rPr>
          <w:rFonts w:ascii="Arial" w:eastAsia="Arial" w:hAnsi="Arial" w:cs="Arial"/>
          <w:color w:val="222222"/>
          <w:lang w:val="es-ES"/>
        </w:rPr>
        <w:t xml:space="preserve">El resultado global final se mostrará a través de una salida de sonido colaborativa única en forma de sitio web. En esta plataforma web accesible a nivel mundial, se recopilan los datos de las estaciones meteorológicas de todos los participantes y se transforman en sonido, lo que permite a los alumnos «escuchar» los cambios atmosféricos a lo largo del tiempo y en diferentes lugares. El proyecto culminará con las presentaciones de los alumnos sobre sus hallazgos, </w:t>
      </w:r>
      <w:proofErr w:type="gramStart"/>
      <w:r w:rsidRPr="00830BE0">
        <w:rPr>
          <w:rFonts w:ascii="Arial" w:eastAsia="Arial" w:hAnsi="Arial" w:cs="Arial"/>
          <w:color w:val="222222"/>
          <w:lang w:val="es-ES"/>
        </w:rPr>
        <w:t>animándoles</w:t>
      </w:r>
      <w:proofErr w:type="gramEnd"/>
      <w:r w:rsidRPr="00830BE0">
        <w:rPr>
          <w:rFonts w:ascii="Arial" w:eastAsia="Arial" w:hAnsi="Arial" w:cs="Arial"/>
          <w:color w:val="222222"/>
          <w:lang w:val="es-ES"/>
        </w:rPr>
        <w:t xml:space="preserve"> a comunicar sus datos en un formato que sea a la vez científicamente informativo y creativamente atractivo.</w:t>
      </w:r>
      <w:r w:rsidR="00D723D5" w:rsidRPr="00830BE0">
        <w:rPr>
          <w:rFonts w:ascii="Arial" w:eastAsia="Arial" w:hAnsi="Arial" w:cs="Arial"/>
          <w:color w:val="222222"/>
          <w:lang w:val="es-ES"/>
        </w:rPr>
        <w:t xml:space="preserve"> </w:t>
      </w:r>
    </w:p>
    <w:p w:rsidR="00830BE0" w:rsidRDefault="00830BE0" w:rsidP="00830BE0">
      <w:pPr>
        <w:shd w:val="clear" w:color="auto" w:fill="FFFFFF"/>
        <w:spacing w:after="0" w:line="360" w:lineRule="auto"/>
        <w:jc w:val="center"/>
        <w:rPr>
          <w:rFonts w:ascii="Arial" w:eastAsia="Arial" w:hAnsi="Arial" w:cs="Arial"/>
          <w:color w:val="222222"/>
          <w:lang w:val="es-ES"/>
        </w:rPr>
      </w:pPr>
    </w:p>
    <w:p w:rsidR="00830BE0" w:rsidRDefault="00830BE0" w:rsidP="00830BE0">
      <w:pPr>
        <w:shd w:val="clear" w:color="auto" w:fill="FFFFFF"/>
        <w:spacing w:after="0" w:line="360" w:lineRule="auto"/>
        <w:jc w:val="center"/>
        <w:rPr>
          <w:rFonts w:ascii="Arial" w:eastAsia="Arial" w:hAnsi="Arial" w:cs="Arial"/>
          <w:color w:val="222222"/>
          <w:lang w:val="es-ES"/>
        </w:rPr>
      </w:pPr>
    </w:p>
    <w:p w:rsidR="00830BE0" w:rsidRDefault="00830BE0" w:rsidP="00830BE0">
      <w:pPr>
        <w:shd w:val="clear" w:color="auto" w:fill="FFFFFF"/>
        <w:spacing w:after="0" w:line="360" w:lineRule="auto"/>
        <w:jc w:val="center"/>
        <w:rPr>
          <w:rFonts w:ascii="Arial" w:eastAsia="Arial" w:hAnsi="Arial" w:cs="Arial"/>
          <w:color w:val="222222"/>
          <w:lang w:val="es-ES"/>
        </w:rPr>
      </w:pPr>
    </w:p>
    <w:p w:rsidR="00830BE0" w:rsidRDefault="00830BE0" w:rsidP="00830BE0">
      <w:pPr>
        <w:shd w:val="clear" w:color="auto" w:fill="FFFFFF"/>
        <w:spacing w:after="0" w:line="360" w:lineRule="auto"/>
        <w:jc w:val="center"/>
        <w:rPr>
          <w:rFonts w:ascii="Arial" w:eastAsia="Arial" w:hAnsi="Arial" w:cs="Arial"/>
          <w:color w:val="222222"/>
          <w:lang w:val="es-ES"/>
        </w:rPr>
      </w:pPr>
    </w:p>
    <w:p w:rsidR="00830BE0" w:rsidRDefault="00830BE0" w:rsidP="00830BE0">
      <w:pPr>
        <w:shd w:val="clear" w:color="auto" w:fill="FFFFFF"/>
        <w:spacing w:after="0" w:line="360" w:lineRule="auto"/>
        <w:jc w:val="center"/>
        <w:rPr>
          <w:rFonts w:ascii="Arial" w:eastAsia="Arial" w:hAnsi="Arial" w:cs="Arial"/>
          <w:color w:val="222222"/>
          <w:lang w:val="es-ES"/>
        </w:rPr>
      </w:pPr>
    </w:p>
    <w:p w:rsidR="00830BE0" w:rsidRDefault="00830BE0" w:rsidP="00830BE0">
      <w:pPr>
        <w:shd w:val="clear" w:color="auto" w:fill="FFFFFF"/>
        <w:spacing w:after="0" w:line="360" w:lineRule="auto"/>
        <w:jc w:val="center"/>
        <w:rPr>
          <w:rFonts w:ascii="Arial" w:eastAsia="Arial" w:hAnsi="Arial" w:cs="Arial"/>
          <w:color w:val="222222"/>
          <w:lang w:val="es-ES"/>
        </w:rPr>
      </w:pPr>
    </w:p>
    <w:p w:rsidR="00830BE0" w:rsidRDefault="00830BE0" w:rsidP="00830BE0">
      <w:pPr>
        <w:shd w:val="clear" w:color="auto" w:fill="4BACC6"/>
        <w:spacing w:after="0" w:line="360" w:lineRule="auto"/>
        <w:rPr>
          <w:rFonts w:ascii="Arial" w:eastAsia="Arial" w:hAnsi="Arial" w:cs="Arial"/>
          <w:i/>
          <w:color w:val="000000"/>
        </w:rPr>
      </w:pPr>
      <w:r>
        <w:rPr>
          <w:rFonts w:ascii="Arial" w:eastAsia="Arial" w:hAnsi="Arial" w:cs="Arial"/>
          <w:color w:val="FFFFFF"/>
          <w:sz w:val="28"/>
          <w:szCs w:val="28"/>
        </w:rPr>
        <w:t>SENTIR</w:t>
      </w:r>
    </w:p>
    <w:p w:rsidR="00830BE0" w:rsidRDefault="00830BE0" w:rsidP="00830BE0">
      <w:pPr>
        <w:spacing w:after="0" w:line="360" w:lineRule="auto"/>
        <w:rPr>
          <w:rFonts w:ascii="Arial" w:eastAsia="Arial" w:hAnsi="Arial" w:cs="Arial"/>
          <w:color w:val="000000"/>
        </w:rPr>
      </w:pPr>
    </w:p>
    <w:tbl>
      <w:tblPr>
        <w:tblStyle w:val="afff6"/>
        <w:tblW w:w="9638"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8"/>
      </w:tblGrid>
      <w:tr w:rsidR="00830BE0" w:rsidRPr="00D13F3D" w:rsidTr="00A63FFD">
        <w:tc>
          <w:tcPr>
            <w:tcW w:w="9638" w:type="dxa"/>
            <w:shd w:val="clear" w:color="auto" w:fill="auto"/>
            <w:tcMar>
              <w:top w:w="100" w:type="dxa"/>
              <w:left w:w="100" w:type="dxa"/>
              <w:bottom w:w="100" w:type="dxa"/>
              <w:right w:w="100" w:type="dxa"/>
            </w:tcMar>
          </w:tcPr>
          <w:p w:rsidR="00D13F3D" w:rsidRPr="00D13F3D" w:rsidRDefault="00D13F3D" w:rsidP="00D13F3D">
            <w:pPr>
              <w:spacing w:after="0" w:line="360" w:lineRule="auto"/>
              <w:rPr>
                <w:rFonts w:ascii="Arial" w:eastAsia="Arial" w:hAnsi="Arial" w:cs="Arial"/>
                <w:color w:val="000000"/>
                <w:lang w:val="es-ES"/>
              </w:rPr>
            </w:pPr>
            <w:r w:rsidRPr="00D13F3D">
              <w:rPr>
                <w:rFonts w:ascii="Arial" w:eastAsia="Arial" w:hAnsi="Arial" w:cs="Arial"/>
                <w:color w:val="000000"/>
                <w:lang w:val="es-ES"/>
              </w:rPr>
              <w:t xml:space="preserve">La fase </w:t>
            </w:r>
            <w:r>
              <w:rPr>
                <w:rFonts w:ascii="Arial" w:eastAsia="Arial" w:hAnsi="Arial" w:cs="Arial"/>
                <w:color w:val="000000"/>
                <w:lang w:val="es-ES"/>
              </w:rPr>
              <w:t>“SENTIR”</w:t>
            </w:r>
            <w:r w:rsidRPr="00D13F3D">
              <w:rPr>
                <w:rFonts w:ascii="Arial" w:eastAsia="Arial" w:hAnsi="Arial" w:cs="Arial"/>
                <w:color w:val="000000"/>
                <w:lang w:val="es-ES"/>
              </w:rPr>
              <w:t xml:space="preserve"> es el primer paso del pensamiento de diseño, que se centra en la </w:t>
            </w:r>
            <w:r>
              <w:rPr>
                <w:rFonts w:ascii="Arial" w:eastAsia="Arial" w:hAnsi="Arial" w:cs="Arial"/>
                <w:color w:val="000000"/>
                <w:lang w:val="es-ES"/>
              </w:rPr>
              <w:t xml:space="preserve">    </w:t>
            </w:r>
            <w:r w:rsidRPr="00D13F3D">
              <w:rPr>
                <w:rFonts w:ascii="Arial" w:eastAsia="Arial" w:hAnsi="Arial" w:cs="Arial"/>
                <w:color w:val="000000"/>
                <w:lang w:val="es-ES"/>
              </w:rPr>
              <w:t>investigación y la comprensión del impacto de un problema en las personas y las comunidades. Fomenta la empatía, la curiosidad y el pensamiento crítico, al tiempo que anima a los estudiantes a generar preguntas relacionadas con su plan de estudios, como la importancia de la protección del medio ambiente. Al explorar estas preguntas, los estudiantes se involucran con diversos conceptos STEAM y realizan investigaciones a través de encuestas comunitarias, visitas de expertos y actividades en línea para profundizar su comprensión del tema.</w:t>
            </w:r>
          </w:p>
          <w:p w:rsidR="00D13F3D" w:rsidRPr="00D13F3D" w:rsidRDefault="00D13F3D" w:rsidP="00D13F3D">
            <w:pPr>
              <w:spacing w:after="0" w:line="360" w:lineRule="auto"/>
              <w:rPr>
                <w:rFonts w:ascii="Arial" w:eastAsia="Arial" w:hAnsi="Arial" w:cs="Arial"/>
                <w:color w:val="000000"/>
                <w:lang w:val="es-ES"/>
              </w:rPr>
            </w:pPr>
            <w:r w:rsidRPr="00D13F3D">
              <w:rPr>
                <w:rFonts w:ascii="Arial" w:eastAsia="Arial" w:hAnsi="Arial" w:cs="Arial"/>
                <w:color w:val="000000"/>
                <w:lang w:val="es-ES"/>
              </w:rPr>
              <w:t>Sugerimos debatir el contexto de este sistema de sonificación, para que los profesores y los alumnos sean conscientes del problema, de lo que dicen los medios de comunicación sobre el cambio climático y de cuál es el debate científico al respecto.</w:t>
            </w:r>
          </w:p>
          <w:p w:rsidR="00D13F3D" w:rsidRPr="00D13F3D" w:rsidRDefault="00D13F3D" w:rsidP="00D13F3D">
            <w:pPr>
              <w:spacing w:after="0" w:line="360" w:lineRule="auto"/>
              <w:rPr>
                <w:rFonts w:ascii="Arial" w:eastAsia="Arial" w:hAnsi="Arial" w:cs="Arial"/>
                <w:color w:val="000000"/>
                <w:lang w:val="es-ES"/>
              </w:rPr>
            </w:pPr>
          </w:p>
          <w:p w:rsidR="00D13F3D" w:rsidRPr="00D13F3D" w:rsidRDefault="00D13F3D" w:rsidP="00D13F3D">
            <w:pPr>
              <w:spacing w:after="0" w:line="360" w:lineRule="auto"/>
              <w:rPr>
                <w:rFonts w:ascii="Arial" w:eastAsia="Arial" w:hAnsi="Arial" w:cs="Arial"/>
                <w:b/>
                <w:color w:val="000000"/>
                <w:lang w:val="es-ES"/>
              </w:rPr>
            </w:pPr>
            <w:r w:rsidRPr="00D13F3D">
              <w:rPr>
                <w:rFonts w:ascii="Arial" w:eastAsia="Arial" w:hAnsi="Arial" w:cs="Arial"/>
                <w:b/>
                <w:color w:val="000000"/>
                <w:lang w:val="es-ES"/>
              </w:rPr>
              <w:t>¿Por qué el parámetro de la presión atmosférica?</w:t>
            </w:r>
          </w:p>
          <w:p w:rsidR="00D13F3D" w:rsidRPr="00D13F3D" w:rsidRDefault="00D13F3D" w:rsidP="00D13F3D">
            <w:pPr>
              <w:spacing w:after="0" w:line="360" w:lineRule="auto"/>
              <w:rPr>
                <w:rFonts w:ascii="Arial" w:eastAsia="Arial" w:hAnsi="Arial" w:cs="Arial"/>
                <w:color w:val="000000"/>
                <w:lang w:val="es-ES"/>
              </w:rPr>
            </w:pPr>
            <w:r w:rsidRPr="00D13F3D">
              <w:rPr>
                <w:rFonts w:ascii="Arial" w:eastAsia="Arial" w:hAnsi="Arial" w:cs="Arial"/>
                <w:color w:val="000000"/>
                <w:lang w:val="es-ES"/>
              </w:rPr>
              <w:t>Aprender sobre la presión atmosférica y los patrones climáticos es esencial para comprender cómo estos factores afectan a nuestra vida cotidiana, nuestra salud y nuestro medio ambiente. La presión atmosférica influye en las condiciones meteorológicas, como la temperatura, las precipitaciones y el viento, que a su vez repercuten en la agricultura, el transporte y la seguridad de la comunidad. Al estudiar la presión atmosférica, los alumnos adquieren conocimientos sobre cómo se forman y evolucionan los sistemas meteorológicos, y pueden comprender mejor la ciencia que hay detrás de las previsiones que nos ayudan a prepararnos para las condiciones cambiantes.</w:t>
            </w:r>
          </w:p>
          <w:p w:rsidR="00D13F3D" w:rsidRPr="00D13F3D" w:rsidRDefault="00D13F3D" w:rsidP="00D13F3D">
            <w:pPr>
              <w:spacing w:after="0" w:line="360" w:lineRule="auto"/>
              <w:rPr>
                <w:rFonts w:ascii="Arial" w:eastAsia="Arial" w:hAnsi="Arial" w:cs="Arial"/>
                <w:color w:val="000000"/>
                <w:lang w:val="es-ES"/>
              </w:rPr>
            </w:pPr>
            <w:r w:rsidRPr="00D13F3D">
              <w:rPr>
                <w:rFonts w:ascii="Arial" w:eastAsia="Arial" w:hAnsi="Arial" w:cs="Arial"/>
                <w:color w:val="000000"/>
                <w:lang w:val="es-ES"/>
              </w:rPr>
              <w:t>Comparar la presión atmosférica local con datos de otros lugares mejora este aprendizaje al revelar cómo las diferencias de presión provocan cambios meteorológicos. Por ejemplo, los sistemas de alta y baja presión en una zona a menudo se desplazan e influyen en el clima de las regiones cercanas, lo que a veces da lugar a fenómenos meteorológicos extremos, como tormentas o cambios bruscos de temperatura. La observación de estas diferencias fomenta una comprensión más profunda de los patrones meteorológicos regionales y globales y demuestra lo interconectada que está nuestra atmósfera. Estos conocimientos permiten a los estudiantes tomar decisiones informadas sobre su entorno, ser más resistentes a la variabilidad climática y comprender las implicaciones más amplias del clima en las comunidades de todo el mundo.</w:t>
            </w:r>
          </w:p>
          <w:p w:rsidR="00D13F3D" w:rsidRPr="00D13F3D" w:rsidRDefault="00D13F3D" w:rsidP="00D13F3D">
            <w:pPr>
              <w:spacing w:after="0" w:line="360" w:lineRule="auto"/>
              <w:rPr>
                <w:rFonts w:ascii="Arial" w:eastAsia="Arial" w:hAnsi="Arial" w:cs="Arial"/>
                <w:color w:val="000000"/>
                <w:lang w:val="es-ES"/>
              </w:rPr>
            </w:pPr>
            <w:r w:rsidRPr="00D13F3D">
              <w:rPr>
                <w:rFonts w:ascii="Arial" w:eastAsia="Arial" w:hAnsi="Arial" w:cs="Arial"/>
                <w:color w:val="000000"/>
                <w:lang w:val="es-ES"/>
              </w:rPr>
              <w:t xml:space="preserve">El hecho de que las cuestiones climáticas se compartan a nivel mundial es muy importante, ya que existen muchas preocupaciones sobre el cambio climático. El tiempo y el clima son conceptos interconectados: el análisis estadístico de las tendencias del primero define el segundo después de al menos 30 años de observaciones. </w:t>
            </w:r>
          </w:p>
          <w:p w:rsidR="00D13F3D" w:rsidRPr="00D13F3D" w:rsidRDefault="00D13F3D" w:rsidP="00D13F3D">
            <w:pPr>
              <w:spacing w:after="0" w:line="360" w:lineRule="auto"/>
              <w:rPr>
                <w:rFonts w:ascii="Arial" w:eastAsia="Arial" w:hAnsi="Arial" w:cs="Arial"/>
                <w:color w:val="000000"/>
                <w:lang w:val="es-ES"/>
              </w:rPr>
            </w:pPr>
          </w:p>
          <w:p w:rsidR="00D13F3D" w:rsidRPr="00D13F3D" w:rsidRDefault="00D13F3D" w:rsidP="00D13F3D">
            <w:pPr>
              <w:spacing w:after="0" w:line="360" w:lineRule="auto"/>
              <w:rPr>
                <w:rFonts w:ascii="Arial" w:eastAsia="Arial" w:hAnsi="Arial" w:cs="Arial"/>
                <w:color w:val="000000"/>
                <w:lang w:val="es-ES"/>
              </w:rPr>
            </w:pPr>
            <w:r w:rsidRPr="00D13F3D">
              <w:rPr>
                <w:rFonts w:ascii="Arial" w:eastAsia="Arial" w:hAnsi="Arial" w:cs="Arial"/>
                <w:b/>
                <w:color w:val="000000"/>
                <w:lang w:val="es-ES"/>
              </w:rPr>
              <w:lastRenderedPageBreak/>
              <w:t>Recursos</w:t>
            </w:r>
            <w:r w:rsidRPr="00D13F3D">
              <w:rPr>
                <w:rFonts w:ascii="Arial" w:eastAsia="Arial" w:hAnsi="Arial" w:cs="Arial"/>
                <w:color w:val="000000"/>
                <w:lang w:val="es-ES"/>
              </w:rPr>
              <w:t>:</w:t>
            </w:r>
          </w:p>
          <w:p w:rsidR="00D13F3D" w:rsidRPr="00D13F3D" w:rsidRDefault="00D13F3D" w:rsidP="00D13F3D">
            <w:pPr>
              <w:spacing w:after="0" w:line="360" w:lineRule="auto"/>
              <w:rPr>
                <w:rFonts w:ascii="Arial" w:eastAsia="Arial" w:hAnsi="Arial" w:cs="Arial"/>
                <w:color w:val="000000"/>
                <w:lang w:val="es-ES"/>
              </w:rPr>
            </w:pPr>
            <w:hyperlink r:id="rId9">
              <w:r w:rsidRPr="00D13F3D">
                <w:rPr>
                  <w:rFonts w:ascii="Arial" w:eastAsia="Arial" w:hAnsi="Arial" w:cs="Arial"/>
                  <w:color w:val="0000EE"/>
                  <w:u w:val="single"/>
                  <w:lang w:val="es-ES"/>
                </w:rPr>
                <w:t>Hacer que lo</w:t>
              </w:r>
              <w:r>
                <w:rPr>
                  <w:rFonts w:ascii="Arial" w:eastAsia="Arial" w:hAnsi="Arial" w:cs="Arial"/>
                  <w:color w:val="0000EE"/>
                  <w:u w:val="single"/>
                  <w:lang w:val="es-ES"/>
                </w:rPr>
                <w:t>s datos canten</w:t>
              </w:r>
              <w:r w:rsidRPr="00D13F3D">
                <w:rPr>
                  <w:rFonts w:ascii="Arial" w:eastAsia="Arial" w:hAnsi="Arial" w:cs="Arial"/>
                  <w:color w:val="0000EE"/>
                  <w:u w:val="single"/>
                  <w:lang w:val="es-ES"/>
                </w:rPr>
                <w:t xml:space="preserve"> | Margaret </w:t>
              </w:r>
              <w:r w:rsidRPr="00D13F3D">
                <w:rPr>
                  <w:rFonts w:ascii="Arial" w:eastAsia="Arial" w:hAnsi="Arial" w:cs="Arial"/>
                  <w:color w:val="0000EE"/>
                  <w:u w:val="single"/>
                  <w:lang w:val="es-ES"/>
                </w:rPr>
                <w:t>A</w:t>
              </w:r>
              <w:r w:rsidRPr="00D13F3D">
                <w:rPr>
                  <w:rFonts w:ascii="Arial" w:eastAsia="Arial" w:hAnsi="Arial" w:cs="Arial"/>
                  <w:color w:val="0000EE"/>
                  <w:u w:val="single"/>
                  <w:lang w:val="es-ES"/>
                </w:rPr>
                <w:t xml:space="preserve">nne </w:t>
              </w:r>
              <w:proofErr w:type="spellStart"/>
              <w:r w:rsidRPr="00D13F3D">
                <w:rPr>
                  <w:rFonts w:ascii="Arial" w:eastAsia="Arial" w:hAnsi="Arial" w:cs="Arial"/>
                  <w:color w:val="0000EE"/>
                  <w:u w:val="single"/>
                  <w:lang w:val="es-ES"/>
                </w:rPr>
                <w:t>Schedel</w:t>
              </w:r>
              <w:proofErr w:type="spellEnd"/>
              <w:r w:rsidRPr="00D13F3D">
                <w:rPr>
                  <w:rFonts w:ascii="Arial" w:eastAsia="Arial" w:hAnsi="Arial" w:cs="Arial"/>
                  <w:color w:val="0000EE"/>
                  <w:u w:val="single"/>
                  <w:lang w:val="es-ES"/>
                </w:rPr>
                <w:t xml:space="preserve"> | </w:t>
              </w:r>
              <w:proofErr w:type="spellStart"/>
              <w:r w:rsidRPr="00D13F3D">
                <w:rPr>
                  <w:rFonts w:ascii="Arial" w:eastAsia="Arial" w:hAnsi="Arial" w:cs="Arial"/>
                  <w:color w:val="0000EE"/>
                  <w:u w:val="single"/>
                  <w:lang w:val="es-ES"/>
                </w:rPr>
                <w:t>TEDxSBU</w:t>
              </w:r>
              <w:proofErr w:type="spellEnd"/>
            </w:hyperlink>
          </w:p>
          <w:p w:rsidR="00D13F3D" w:rsidRDefault="00D13F3D" w:rsidP="00D13F3D">
            <w:pPr>
              <w:spacing w:after="0" w:line="360" w:lineRule="auto"/>
              <w:rPr>
                <w:rFonts w:ascii="Arial" w:eastAsia="Arial" w:hAnsi="Arial" w:cs="Arial"/>
                <w:color w:val="000000"/>
                <w:lang w:val="es-ES"/>
              </w:rPr>
            </w:pPr>
            <w:hyperlink r:id="rId10" w:history="1">
              <w:r w:rsidRPr="00D13F3D">
                <w:rPr>
                  <w:rStyle w:val="Hipervnculo"/>
                  <w:rFonts w:ascii="Arial" w:eastAsia="Arial" w:hAnsi="Arial" w:cs="Arial"/>
                  <w:lang w:val="es-ES"/>
                </w:rPr>
                <w:t>¿Cómo afecta la presión atmosférica al tiempo?</w:t>
              </w:r>
            </w:hyperlink>
          </w:p>
          <w:p w:rsidR="00D13F3D" w:rsidRPr="00D13F3D" w:rsidRDefault="00D13F3D" w:rsidP="00D13F3D">
            <w:pPr>
              <w:spacing w:after="0" w:line="360" w:lineRule="auto"/>
              <w:rPr>
                <w:rFonts w:ascii="Arial" w:eastAsia="Arial" w:hAnsi="Arial" w:cs="Arial"/>
                <w:color w:val="000000"/>
                <w:lang w:val="es-ES"/>
              </w:rPr>
            </w:pPr>
            <w:hyperlink r:id="rId11" w:history="1">
              <w:r w:rsidRPr="00D13F3D">
                <w:rPr>
                  <w:rStyle w:val="Hipervnculo"/>
                  <w:rFonts w:ascii="Arial" w:eastAsia="Arial" w:hAnsi="Arial" w:cs="Arial"/>
                  <w:lang w:val="es-ES"/>
                </w:rPr>
                <w:t xml:space="preserve">Sonificación de </w:t>
              </w:r>
              <w:proofErr w:type="spellStart"/>
              <w:r w:rsidRPr="00D13F3D">
                <w:rPr>
                  <w:rStyle w:val="Hipervnculo"/>
                  <w:rFonts w:ascii="Arial" w:eastAsia="Arial" w:hAnsi="Arial" w:cs="Arial"/>
                  <w:lang w:val="es-ES"/>
                </w:rPr>
                <w:t>Aeolus</w:t>
              </w:r>
              <w:proofErr w:type="spellEnd"/>
            </w:hyperlink>
          </w:p>
          <w:p w:rsidR="00D13F3D" w:rsidRPr="00D13F3D" w:rsidRDefault="00D13F3D" w:rsidP="00D13F3D">
            <w:pPr>
              <w:spacing w:after="0" w:line="360" w:lineRule="auto"/>
              <w:rPr>
                <w:rFonts w:ascii="Arial" w:eastAsia="Arial" w:hAnsi="Arial" w:cs="Arial"/>
                <w:color w:val="000000"/>
                <w:lang w:val="es-ES"/>
              </w:rPr>
            </w:pPr>
            <w:hyperlink r:id="rId12" w:history="1">
              <w:r w:rsidRPr="00D13F3D">
                <w:rPr>
                  <w:rStyle w:val="Hipervnculo"/>
                  <w:rFonts w:ascii="Arial" w:eastAsia="Arial" w:hAnsi="Arial" w:cs="Arial"/>
                  <w:lang w:val="es-ES"/>
                </w:rPr>
                <w:t>Vídeos científicos y laboratorios virtuales sobre el tiempo y la meteorología - Lista de reproducción de YouTube</w:t>
              </w:r>
            </w:hyperlink>
          </w:p>
          <w:p w:rsidR="00D13F3D" w:rsidRPr="00D13F3D" w:rsidRDefault="00D13F3D" w:rsidP="00D13F3D">
            <w:pPr>
              <w:spacing w:after="0" w:line="360" w:lineRule="auto"/>
              <w:rPr>
                <w:rStyle w:val="Hipervnculo"/>
                <w:rFonts w:ascii="Arial" w:eastAsia="Arial" w:hAnsi="Arial" w:cs="Arial"/>
                <w:lang w:val="es-ES"/>
              </w:rPr>
            </w:pPr>
            <w:r>
              <w:rPr>
                <w:rFonts w:ascii="Arial" w:eastAsia="Arial" w:hAnsi="Arial" w:cs="Arial"/>
                <w:color w:val="000000"/>
                <w:lang w:val="es-ES"/>
              </w:rPr>
              <w:fldChar w:fldCharType="begin"/>
            </w:r>
            <w:r>
              <w:rPr>
                <w:rFonts w:ascii="Arial" w:eastAsia="Arial" w:hAnsi="Arial" w:cs="Arial"/>
                <w:color w:val="000000"/>
                <w:lang w:val="es-ES"/>
              </w:rPr>
              <w:instrText xml:space="preserve"> HYPERLINK "mailto:https://www.researchgate.net/publication/232243923_AtmosphericsWeather_Works_A_Spatialized_Meteorological_Data_Sonification_Project" </w:instrText>
            </w:r>
            <w:r>
              <w:rPr>
                <w:rFonts w:ascii="Arial" w:eastAsia="Arial" w:hAnsi="Arial" w:cs="Arial"/>
                <w:color w:val="000000"/>
                <w:lang w:val="es-ES"/>
              </w:rPr>
            </w:r>
            <w:r>
              <w:rPr>
                <w:rFonts w:ascii="Arial" w:eastAsia="Arial" w:hAnsi="Arial" w:cs="Arial"/>
                <w:color w:val="000000"/>
                <w:lang w:val="es-ES"/>
              </w:rPr>
              <w:fldChar w:fldCharType="separate"/>
            </w:r>
            <w:proofErr w:type="spellStart"/>
            <w:r w:rsidRPr="00D13F3D">
              <w:rPr>
                <w:rStyle w:val="Hipervnculo"/>
                <w:rFonts w:ascii="Arial" w:eastAsia="Arial" w:hAnsi="Arial" w:cs="Arial"/>
                <w:lang w:val="es-ES"/>
              </w:rPr>
              <w:t>WeatherChimes</w:t>
            </w:r>
            <w:proofErr w:type="spellEnd"/>
            <w:r w:rsidRPr="00D13F3D">
              <w:rPr>
                <w:rStyle w:val="Hipervnculo"/>
                <w:rFonts w:ascii="Arial" w:eastAsia="Arial" w:hAnsi="Arial" w:cs="Arial"/>
                <w:lang w:val="es-ES"/>
              </w:rPr>
              <w:t xml:space="preserve">: una estación meteorológica </w:t>
            </w:r>
            <w:proofErr w:type="spellStart"/>
            <w:r w:rsidRPr="00D13F3D">
              <w:rPr>
                <w:rStyle w:val="Hipervnculo"/>
                <w:rFonts w:ascii="Arial" w:eastAsia="Arial" w:hAnsi="Arial" w:cs="Arial"/>
                <w:lang w:val="es-ES"/>
              </w:rPr>
              <w:t>IoT</w:t>
            </w:r>
            <w:proofErr w:type="spellEnd"/>
            <w:r w:rsidRPr="00D13F3D">
              <w:rPr>
                <w:rStyle w:val="Hipervnculo"/>
                <w:rFonts w:ascii="Arial" w:eastAsia="Arial" w:hAnsi="Arial" w:cs="Arial"/>
                <w:lang w:val="es-ES"/>
              </w:rPr>
              <w:t xml:space="preserve"> abierta y un sistema de sonificación de datos</w:t>
            </w:r>
          </w:p>
          <w:p w:rsidR="00D13F3D" w:rsidRPr="00830BE0" w:rsidRDefault="00D13F3D" w:rsidP="00D13F3D">
            <w:pPr>
              <w:spacing w:after="0" w:line="360" w:lineRule="auto"/>
              <w:rPr>
                <w:rFonts w:ascii="Arial" w:eastAsia="Arial" w:hAnsi="Arial" w:cs="Arial"/>
                <w:color w:val="000000"/>
                <w:lang w:val="es-ES"/>
              </w:rPr>
            </w:pPr>
            <w:proofErr w:type="spellStart"/>
            <w:r w:rsidRPr="00D13F3D">
              <w:rPr>
                <w:rStyle w:val="Hipervnculo"/>
                <w:rFonts w:ascii="Arial" w:eastAsia="Arial" w:hAnsi="Arial" w:cs="Arial"/>
                <w:lang w:val="es-ES"/>
              </w:rPr>
              <w:t>Atmospherics</w:t>
            </w:r>
            <w:proofErr w:type="spellEnd"/>
            <w:r>
              <w:rPr>
                <w:rFonts w:ascii="Arial" w:eastAsia="Arial" w:hAnsi="Arial" w:cs="Arial"/>
                <w:color w:val="000000"/>
                <w:lang w:val="es-ES"/>
              </w:rPr>
              <w:fldChar w:fldCharType="end"/>
            </w:r>
            <w:r>
              <w:rPr>
                <w:rFonts w:ascii="Arial" w:eastAsia="Arial" w:hAnsi="Arial" w:cs="Arial"/>
                <w:color w:val="000000"/>
                <w:lang w:val="es-ES"/>
              </w:rPr>
              <w:t xml:space="preserve"> </w:t>
            </w:r>
          </w:p>
        </w:tc>
      </w:tr>
    </w:tbl>
    <w:p w:rsidR="003117CB" w:rsidRDefault="003117CB">
      <w:pPr>
        <w:spacing w:after="0" w:line="360" w:lineRule="auto"/>
        <w:jc w:val="both"/>
        <w:rPr>
          <w:rFonts w:ascii="Arial" w:eastAsia="Arial" w:hAnsi="Arial" w:cs="Arial"/>
          <w:i/>
        </w:rPr>
      </w:pPr>
    </w:p>
    <w:tbl>
      <w:tblPr>
        <w:tblStyle w:val="afff7"/>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117CB" w:rsidRPr="00D13F3D">
        <w:tc>
          <w:tcPr>
            <w:tcW w:w="9628" w:type="dxa"/>
          </w:tcPr>
          <w:p w:rsidR="003117CB" w:rsidRPr="00D13F3D" w:rsidRDefault="00D13F3D">
            <w:pPr>
              <w:spacing w:line="360" w:lineRule="auto"/>
              <w:rPr>
                <w:lang w:val="es-ES"/>
              </w:rPr>
            </w:pPr>
            <w:r w:rsidRPr="00D13F3D">
              <w:rPr>
                <w:rFonts w:ascii="Arial" w:eastAsia="Arial" w:hAnsi="Arial" w:cs="Arial"/>
                <w:u w:val="single"/>
                <w:lang w:val="es-ES"/>
              </w:rPr>
              <w:t>RESULTADOS DE LA FASE SENTIR:</w:t>
            </w:r>
            <w:r w:rsidR="00D723D5" w:rsidRPr="00D13F3D">
              <w:rPr>
                <w:rFonts w:ascii="Arial" w:eastAsia="Arial" w:hAnsi="Arial" w:cs="Arial"/>
                <w:lang w:val="es-ES"/>
              </w:rPr>
              <w:t xml:space="preserve"> </w:t>
            </w:r>
          </w:p>
          <w:p w:rsidR="003117CB" w:rsidRPr="00D13F3D" w:rsidRDefault="00D13F3D">
            <w:pPr>
              <w:spacing w:line="360" w:lineRule="auto"/>
              <w:rPr>
                <w:rFonts w:ascii="Arial" w:eastAsia="Arial" w:hAnsi="Arial" w:cs="Arial"/>
                <w:i/>
                <w:lang w:val="es-ES"/>
              </w:rPr>
            </w:pPr>
            <w:r w:rsidRPr="00D13F3D">
              <w:rPr>
                <w:rFonts w:ascii="Arial" w:eastAsia="Arial" w:hAnsi="Arial" w:cs="Arial"/>
                <w:i/>
                <w:color w:val="A6A6A6"/>
                <w:lang w:val="es-ES"/>
              </w:rPr>
              <w:t>Al final de la implementación, puede añadir aquí los resultados de esta fase, incluyendo imágenes, momentos reveladores, citas de estudiantes y otras personas involucradas, etc. Esto puede inspirar a otros a diseñar proyectos tan increíbles como el suyo.</w:t>
            </w:r>
          </w:p>
        </w:tc>
      </w:tr>
    </w:tbl>
    <w:p w:rsidR="003117CB" w:rsidRPr="00D13F3D" w:rsidRDefault="003117CB">
      <w:pPr>
        <w:spacing w:after="0" w:line="276" w:lineRule="auto"/>
        <w:rPr>
          <w:rFonts w:ascii="Arial" w:eastAsia="Arial" w:hAnsi="Arial" w:cs="Arial"/>
          <w:i/>
          <w:color w:val="000000"/>
          <w:lang w:val="es-ES"/>
        </w:rPr>
      </w:pPr>
    </w:p>
    <w:p w:rsidR="003117CB" w:rsidRPr="00D13F3D" w:rsidRDefault="003117CB">
      <w:pPr>
        <w:spacing w:after="0" w:line="276" w:lineRule="auto"/>
        <w:rPr>
          <w:rFonts w:ascii="Arial" w:eastAsia="Arial" w:hAnsi="Arial" w:cs="Arial"/>
          <w:i/>
          <w:color w:val="000000"/>
          <w:lang w:val="es-ES"/>
        </w:rPr>
      </w:pPr>
    </w:p>
    <w:p w:rsidR="003117CB" w:rsidRDefault="00D723D5">
      <w:pPr>
        <w:shd w:val="clear" w:color="auto" w:fill="F79646"/>
        <w:spacing w:after="0" w:line="360" w:lineRule="auto"/>
        <w:rPr>
          <w:rFonts w:ascii="Arial" w:eastAsia="Arial" w:hAnsi="Arial" w:cs="Arial"/>
          <w:color w:val="FFFFFF"/>
          <w:sz w:val="28"/>
          <w:szCs w:val="28"/>
        </w:rPr>
      </w:pPr>
      <w:r>
        <w:rPr>
          <w:rFonts w:ascii="Arial" w:eastAsia="Arial" w:hAnsi="Arial" w:cs="Arial"/>
          <w:color w:val="FFFFFF"/>
          <w:sz w:val="28"/>
          <w:szCs w:val="28"/>
        </w:rPr>
        <w:t>IMAGIN</w:t>
      </w:r>
      <w:r w:rsidR="00D13F3D">
        <w:rPr>
          <w:rFonts w:ascii="Arial" w:eastAsia="Arial" w:hAnsi="Arial" w:cs="Arial"/>
          <w:color w:val="FFFFFF"/>
          <w:sz w:val="28"/>
          <w:szCs w:val="28"/>
        </w:rPr>
        <w:t>AR</w:t>
      </w:r>
    </w:p>
    <w:p w:rsidR="003117CB" w:rsidRDefault="003117CB">
      <w:pPr>
        <w:spacing w:after="0" w:line="360" w:lineRule="auto"/>
        <w:jc w:val="both"/>
        <w:rPr>
          <w:rFonts w:ascii="Arial" w:eastAsia="Arial" w:hAnsi="Arial" w:cs="Arial"/>
        </w:rPr>
      </w:pPr>
    </w:p>
    <w:tbl>
      <w:tblPr>
        <w:tblStyle w:val="afff8"/>
        <w:tblW w:w="9638"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8"/>
      </w:tblGrid>
      <w:tr w:rsidR="003117CB" w:rsidRPr="00D13F3D">
        <w:tc>
          <w:tcPr>
            <w:tcW w:w="9638" w:type="dxa"/>
            <w:shd w:val="clear" w:color="auto" w:fill="auto"/>
            <w:tcMar>
              <w:top w:w="100" w:type="dxa"/>
              <w:left w:w="100" w:type="dxa"/>
              <w:bottom w:w="100" w:type="dxa"/>
              <w:right w:w="100" w:type="dxa"/>
            </w:tcMar>
          </w:tcPr>
          <w:p w:rsidR="00D13F3D" w:rsidRPr="00D13F3D" w:rsidRDefault="00D13F3D" w:rsidP="00D13F3D">
            <w:pPr>
              <w:widowControl w:val="0"/>
              <w:pBdr>
                <w:top w:val="nil"/>
                <w:left w:val="nil"/>
                <w:bottom w:val="nil"/>
                <w:right w:val="nil"/>
                <w:between w:val="nil"/>
              </w:pBdr>
              <w:spacing w:after="0" w:line="360" w:lineRule="auto"/>
              <w:rPr>
                <w:rFonts w:ascii="Arial" w:eastAsia="Arial" w:hAnsi="Arial" w:cs="Arial"/>
                <w:color w:val="000000"/>
                <w:lang w:val="es-ES"/>
              </w:rPr>
            </w:pPr>
            <w:r w:rsidRPr="00D13F3D">
              <w:rPr>
                <w:rFonts w:ascii="Arial" w:eastAsia="Arial" w:hAnsi="Arial" w:cs="Arial"/>
                <w:color w:val="000000"/>
                <w:lang w:val="es-ES"/>
              </w:rPr>
              <w:t>La sonificación de datos, el proceso de convertir datos en sonidos informativos, ayuda al usuario final, al analista y a diversos públicos a comprender y sentir (oír) los resultados y el comportamiento de los datos a lo largo del tiempo. Tiene un gran potencial para mejorar la comprensión de los fenómenos abordados.</w:t>
            </w:r>
          </w:p>
          <w:p w:rsidR="00D13F3D" w:rsidRPr="00D13F3D" w:rsidRDefault="00D13F3D" w:rsidP="00D13F3D">
            <w:pPr>
              <w:widowControl w:val="0"/>
              <w:pBdr>
                <w:top w:val="nil"/>
                <w:left w:val="nil"/>
                <w:bottom w:val="nil"/>
                <w:right w:val="nil"/>
                <w:between w:val="nil"/>
              </w:pBdr>
              <w:spacing w:after="0" w:line="360" w:lineRule="auto"/>
              <w:rPr>
                <w:rFonts w:ascii="Arial" w:eastAsia="Arial" w:hAnsi="Arial" w:cs="Arial"/>
                <w:color w:val="000000"/>
                <w:lang w:val="es-ES"/>
              </w:rPr>
            </w:pPr>
          </w:p>
          <w:p w:rsidR="00D13F3D" w:rsidRPr="00D13F3D" w:rsidRDefault="00D13F3D" w:rsidP="00D13F3D">
            <w:pPr>
              <w:widowControl w:val="0"/>
              <w:pBdr>
                <w:top w:val="nil"/>
                <w:left w:val="nil"/>
                <w:bottom w:val="nil"/>
                <w:right w:val="nil"/>
                <w:between w:val="nil"/>
              </w:pBdr>
              <w:spacing w:after="0" w:line="360" w:lineRule="auto"/>
              <w:rPr>
                <w:rFonts w:ascii="Arial" w:eastAsia="Arial" w:hAnsi="Arial" w:cs="Arial"/>
                <w:color w:val="000000"/>
                <w:lang w:val="es-ES"/>
              </w:rPr>
            </w:pPr>
            <w:r w:rsidRPr="00D13F3D">
              <w:rPr>
                <w:rFonts w:ascii="Arial" w:eastAsia="Arial" w:hAnsi="Arial" w:cs="Arial"/>
                <w:color w:val="000000"/>
                <w:lang w:val="es-ES"/>
              </w:rPr>
              <w:t xml:space="preserve">En esta fase, la clase debe </w:t>
            </w:r>
            <w:r w:rsidRPr="00D13F3D">
              <w:rPr>
                <w:rFonts w:ascii="Arial" w:eastAsia="Arial" w:hAnsi="Arial" w:cs="Arial"/>
                <w:b/>
                <w:color w:val="000000"/>
                <w:lang w:val="es-ES"/>
              </w:rPr>
              <w:t>aprender sobre la sonificación</w:t>
            </w:r>
            <w:r w:rsidRPr="00D13F3D">
              <w:rPr>
                <w:rFonts w:ascii="Arial" w:eastAsia="Arial" w:hAnsi="Arial" w:cs="Arial"/>
                <w:color w:val="000000"/>
                <w:lang w:val="es-ES"/>
              </w:rPr>
              <w:t xml:space="preserve"> y su utilidad como representación auditiva de los datos, complementaria a la visualización de datos (gráficos, animaciones y otras herramientas basadas en la visión). Se puede animar a los alumnos a explorar varios de los métodos de sonificación que ofrece la </w:t>
            </w:r>
            <w:hyperlink r:id="rId13" w:history="1">
              <w:r w:rsidRPr="00D13F3D">
                <w:rPr>
                  <w:rStyle w:val="Hipervnculo"/>
                  <w:rFonts w:ascii="Arial" w:eastAsia="Arial" w:hAnsi="Arial" w:cs="Arial"/>
                  <w:lang w:val="es-ES"/>
                </w:rPr>
                <w:t xml:space="preserve">wiki </w:t>
              </w:r>
              <w:proofErr w:type="spellStart"/>
              <w:r w:rsidRPr="00D13F3D">
                <w:rPr>
                  <w:rStyle w:val="Hipervnculo"/>
                  <w:rFonts w:ascii="Arial" w:eastAsia="Arial" w:hAnsi="Arial" w:cs="Arial"/>
                  <w:lang w:val="es-ES"/>
                </w:rPr>
                <w:t>SoundScapes</w:t>
              </w:r>
              <w:proofErr w:type="spellEnd"/>
            </w:hyperlink>
            <w:r w:rsidRPr="00D13F3D">
              <w:rPr>
                <w:rFonts w:ascii="Arial" w:eastAsia="Arial" w:hAnsi="Arial" w:cs="Arial"/>
                <w:color w:val="000000"/>
                <w:lang w:val="es-ES"/>
              </w:rPr>
              <w:t>, u otros que descubran y desarrollen. El objetivo en esta etapa es comprender los principios básicos de la sonificación, las diferentes técnicas que intervienen y el impacto potencial del sonido en la interpretación y la comprensión de los datos.</w:t>
            </w:r>
          </w:p>
          <w:p w:rsidR="00D13F3D" w:rsidRPr="00D13F3D" w:rsidRDefault="00D13F3D" w:rsidP="00D13F3D">
            <w:pPr>
              <w:widowControl w:val="0"/>
              <w:pBdr>
                <w:top w:val="nil"/>
                <w:left w:val="nil"/>
                <w:bottom w:val="nil"/>
                <w:right w:val="nil"/>
                <w:between w:val="nil"/>
              </w:pBdr>
              <w:spacing w:after="0" w:line="360" w:lineRule="auto"/>
              <w:rPr>
                <w:rFonts w:ascii="Arial" w:eastAsia="Arial" w:hAnsi="Arial" w:cs="Arial"/>
                <w:color w:val="000000"/>
                <w:lang w:val="es-ES"/>
              </w:rPr>
            </w:pPr>
          </w:p>
          <w:p w:rsidR="003117CB" w:rsidRDefault="00D13F3D" w:rsidP="00D13F3D">
            <w:pPr>
              <w:widowControl w:val="0"/>
              <w:pBdr>
                <w:top w:val="nil"/>
                <w:left w:val="nil"/>
                <w:bottom w:val="nil"/>
                <w:right w:val="nil"/>
                <w:between w:val="nil"/>
              </w:pBdr>
              <w:spacing w:after="0" w:line="360" w:lineRule="auto"/>
              <w:rPr>
                <w:rFonts w:ascii="Arial" w:eastAsia="Arial" w:hAnsi="Arial" w:cs="Arial"/>
                <w:color w:val="000000"/>
                <w:lang w:val="es-ES"/>
              </w:rPr>
            </w:pPr>
            <w:r w:rsidRPr="00D13F3D">
              <w:rPr>
                <w:rFonts w:ascii="Arial" w:eastAsia="Arial" w:hAnsi="Arial" w:cs="Arial"/>
                <w:color w:val="000000"/>
                <w:lang w:val="es-ES"/>
              </w:rPr>
              <w:t>Sugerimos una actividad para recopilar datos meteorológicos de un sensor (presión atmosférica) y, a través de un dispositivo, almacenarlos en una plataforma online compartida (</w:t>
            </w:r>
            <w:proofErr w:type="spellStart"/>
            <w:r>
              <w:rPr>
                <w:rFonts w:ascii="Arial" w:eastAsia="Arial" w:hAnsi="Arial" w:cs="Arial"/>
                <w:color w:val="000000"/>
                <w:lang w:val="es-ES"/>
              </w:rPr>
              <w:fldChar w:fldCharType="begin"/>
            </w:r>
            <w:r>
              <w:rPr>
                <w:rFonts w:ascii="Arial" w:eastAsia="Arial" w:hAnsi="Arial" w:cs="Arial"/>
                <w:color w:val="000000"/>
                <w:lang w:val="es-ES"/>
              </w:rPr>
              <w:instrText xml:space="preserve"> HYPERLINK "mailto:https://thingspeak.mathworks.com/" </w:instrText>
            </w:r>
            <w:r>
              <w:rPr>
                <w:rFonts w:ascii="Arial" w:eastAsia="Arial" w:hAnsi="Arial" w:cs="Arial"/>
                <w:color w:val="000000"/>
                <w:lang w:val="es-ES"/>
              </w:rPr>
            </w:r>
            <w:r>
              <w:rPr>
                <w:rFonts w:ascii="Arial" w:eastAsia="Arial" w:hAnsi="Arial" w:cs="Arial"/>
                <w:color w:val="000000"/>
                <w:lang w:val="es-ES"/>
              </w:rPr>
              <w:fldChar w:fldCharType="separate"/>
            </w:r>
            <w:r w:rsidRPr="00D13F3D">
              <w:rPr>
                <w:rStyle w:val="Hipervnculo"/>
                <w:rFonts w:ascii="Arial" w:eastAsia="Arial" w:hAnsi="Arial" w:cs="Arial"/>
                <w:lang w:val="es-ES"/>
              </w:rPr>
              <w:t>Thingspeak</w:t>
            </w:r>
            <w:proofErr w:type="spellEnd"/>
            <w:r>
              <w:rPr>
                <w:rFonts w:ascii="Arial" w:eastAsia="Arial" w:hAnsi="Arial" w:cs="Arial"/>
                <w:color w:val="000000"/>
                <w:lang w:val="es-ES"/>
              </w:rPr>
              <w:fldChar w:fldCharType="end"/>
            </w:r>
            <w:r w:rsidRPr="00D13F3D">
              <w:rPr>
                <w:rFonts w:ascii="Arial" w:eastAsia="Arial" w:hAnsi="Arial" w:cs="Arial"/>
                <w:color w:val="000000"/>
                <w:lang w:val="es-ES"/>
              </w:rPr>
              <w:t>).</w:t>
            </w:r>
          </w:p>
          <w:p w:rsidR="00F5686E" w:rsidRDefault="00F5686E" w:rsidP="00D13F3D">
            <w:pPr>
              <w:widowControl w:val="0"/>
              <w:pBdr>
                <w:top w:val="nil"/>
                <w:left w:val="nil"/>
                <w:bottom w:val="nil"/>
                <w:right w:val="nil"/>
                <w:between w:val="nil"/>
              </w:pBdr>
              <w:spacing w:after="0" w:line="360" w:lineRule="auto"/>
              <w:rPr>
                <w:rFonts w:ascii="Arial" w:eastAsia="Arial" w:hAnsi="Arial" w:cs="Arial"/>
                <w:lang w:val="es-ES"/>
              </w:rPr>
            </w:pP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r w:rsidRPr="00F5686E">
              <w:rPr>
                <w:rFonts w:ascii="Arial" w:eastAsia="Arial" w:hAnsi="Arial" w:cs="Arial"/>
                <w:lang w:val="es-ES"/>
              </w:rPr>
              <w:t>Los profesores y los alumnos montarán el sistema y podrán analizar la evolución de los datos de su localidad, así como compararlos con los datos proporcionados por otras estaciones de todo el mundo.</w:t>
            </w: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r w:rsidRPr="00F5686E">
              <w:rPr>
                <w:rFonts w:ascii="Arial" w:eastAsia="Arial" w:hAnsi="Arial" w:cs="Arial"/>
                <w:lang w:val="es-ES"/>
              </w:rPr>
              <w:lastRenderedPageBreak/>
              <w:t xml:space="preserve">Las preguntas que la clase debe abordar son: </w:t>
            </w: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r w:rsidRPr="00F5686E">
              <w:rPr>
                <w:rFonts w:ascii="Arial" w:eastAsia="Arial" w:hAnsi="Arial" w:cs="Arial"/>
                <w:lang w:val="es-ES"/>
              </w:rPr>
              <w:t xml:space="preserve">¿Dónde podemos colocar exactamente una estación meteorológica? ¿En el exterior o en el interior? </w:t>
            </w: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r w:rsidRPr="00F5686E">
              <w:rPr>
                <w:rFonts w:ascii="Arial" w:eastAsia="Arial" w:hAnsi="Arial" w:cs="Arial"/>
                <w:lang w:val="es-ES"/>
              </w:rPr>
              <w:t>¿Con qué frecuencia deben actualizarse los datos?</w:t>
            </w: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r w:rsidRPr="00F5686E">
              <w:rPr>
                <w:rFonts w:ascii="Arial" w:eastAsia="Arial" w:hAnsi="Arial" w:cs="Arial"/>
                <w:lang w:val="es-ES"/>
              </w:rPr>
              <w:t xml:space="preserve">¿Por qué el parámetro de presión es un indicador de buen o mal tiempo? </w:t>
            </w: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r w:rsidRPr="00F5686E">
              <w:rPr>
                <w:rFonts w:ascii="Arial" w:eastAsia="Arial" w:hAnsi="Arial" w:cs="Arial"/>
                <w:lang w:val="es-ES"/>
              </w:rPr>
              <w:t>Se eligió la presión atmosférica como dato característico del tiempo (alta presión soleado, baja presión nublado). En el futuro se podrían añadir otros valores como la humedad y la temperatura.</w:t>
            </w: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r w:rsidRPr="00F5686E">
              <w:rPr>
                <w:rFonts w:ascii="Arial" w:eastAsia="Arial" w:hAnsi="Arial" w:cs="Arial"/>
                <w:lang w:val="es-ES"/>
              </w:rPr>
              <w:t xml:space="preserve">Recuerda que, cuando el sensor está calibrado, la presión atmosférica también puede indicar la altura sobre el nivel del mar. </w:t>
            </w: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r w:rsidRPr="00F5686E">
              <w:rPr>
                <w:rFonts w:ascii="Arial" w:eastAsia="Arial" w:hAnsi="Arial" w:cs="Arial"/>
                <w:lang w:val="es-ES"/>
              </w:rPr>
              <w:t>El objetivo de esta actividad es disponer de un sistema de sonificación cuya salida dependa de la contribución de otras escuelas y entidades interesadas en participar. El objetivo es estimular el análisis de la evolución del tiempo en cada localidad en comparación con otras en Europa y el resto del mundo.</w:t>
            </w: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r w:rsidRPr="00F5686E">
              <w:rPr>
                <w:rFonts w:ascii="Arial" w:eastAsia="Arial" w:hAnsi="Arial" w:cs="Arial"/>
                <w:lang w:val="es-ES"/>
              </w:rPr>
              <w:t xml:space="preserve">A modo de ejemplo, los alumnos pueden desarrollar un sistema de sonificación en el que el tono de un generador de sonido sea proporcional al nivel de presión atmosférica registrado por el dispositivo. Para comprender cómo funciona, </w:t>
            </w:r>
            <w:hyperlink r:id="rId14" w:history="1">
              <w:r w:rsidRPr="00F5686E">
                <w:rPr>
                  <w:rStyle w:val="Hipervnculo"/>
                  <w:rFonts w:ascii="Arial" w:eastAsia="Arial" w:hAnsi="Arial" w:cs="Arial"/>
                  <w:lang w:val="es-ES"/>
                </w:rPr>
                <w:t xml:space="preserve">véase un </w:t>
              </w:r>
              <w:proofErr w:type="spellStart"/>
              <w:r w:rsidRPr="00F5686E">
                <w:rPr>
                  <w:rStyle w:val="Hipervnculo"/>
                  <w:rFonts w:ascii="Arial" w:eastAsia="Arial" w:hAnsi="Arial" w:cs="Arial"/>
                  <w:lang w:val="es-ES"/>
                </w:rPr>
                <w:t>micro:bit</w:t>
              </w:r>
              <w:proofErr w:type="spellEnd"/>
            </w:hyperlink>
            <w:r w:rsidRPr="00F5686E">
              <w:rPr>
                <w:rFonts w:ascii="Arial" w:eastAsia="Arial" w:hAnsi="Arial" w:cs="Arial"/>
                <w:lang w:val="es-ES"/>
              </w:rPr>
              <w:t xml:space="preserve"> (que utiliza un sensor de nivel de luz). </w:t>
            </w: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r w:rsidRPr="00F5686E">
              <w:rPr>
                <w:rFonts w:ascii="Arial" w:eastAsia="Arial" w:hAnsi="Arial" w:cs="Arial"/>
                <w:lang w:val="es-ES"/>
              </w:rPr>
              <w:t>La sonificación simultánea en tiempo real de los datos meteorológicos nos permite comparar los datos de diferentes estaciones meteorológicas.</w:t>
            </w:r>
          </w:p>
          <w:p w:rsidR="00F5686E" w:rsidRPr="00F5686E" w:rsidRDefault="00F5686E" w:rsidP="00F5686E">
            <w:pPr>
              <w:widowControl w:val="0"/>
              <w:pBdr>
                <w:top w:val="nil"/>
                <w:left w:val="nil"/>
                <w:bottom w:val="nil"/>
                <w:right w:val="nil"/>
                <w:between w:val="nil"/>
              </w:pBdr>
              <w:spacing w:after="0" w:line="360" w:lineRule="auto"/>
              <w:rPr>
                <w:rFonts w:ascii="Arial" w:eastAsia="Arial" w:hAnsi="Arial" w:cs="Arial"/>
                <w:lang w:val="es-ES"/>
              </w:rPr>
            </w:pPr>
          </w:p>
          <w:p w:rsidR="00F5686E" w:rsidRPr="00D13F3D" w:rsidRDefault="00F5686E" w:rsidP="00F5686E">
            <w:pPr>
              <w:widowControl w:val="0"/>
              <w:pBdr>
                <w:top w:val="nil"/>
                <w:left w:val="nil"/>
                <w:bottom w:val="nil"/>
                <w:right w:val="nil"/>
                <w:between w:val="nil"/>
              </w:pBdr>
              <w:spacing w:after="0" w:line="360" w:lineRule="auto"/>
              <w:rPr>
                <w:rFonts w:ascii="Arial" w:eastAsia="Arial" w:hAnsi="Arial" w:cs="Arial"/>
                <w:lang w:val="es-ES"/>
              </w:rPr>
            </w:pPr>
            <w:r w:rsidRPr="00F5686E">
              <w:rPr>
                <w:rFonts w:ascii="Arial" w:eastAsia="Arial" w:hAnsi="Arial" w:cs="Arial"/>
                <w:lang w:val="es-ES"/>
              </w:rPr>
              <w:t>Además, los estudiantes pueden ampliar la funcionalidad del dispositivo incluyendo lecturas de otros sensores, como los de humedad, temperatura exterior, velocidad y dirección del viento</w:t>
            </w:r>
          </w:p>
        </w:tc>
      </w:tr>
    </w:tbl>
    <w:p w:rsidR="003117CB" w:rsidRPr="00D13F3D" w:rsidRDefault="003117CB">
      <w:pPr>
        <w:spacing w:after="0" w:line="360" w:lineRule="auto"/>
        <w:jc w:val="both"/>
        <w:rPr>
          <w:rFonts w:ascii="Arial" w:eastAsia="Arial" w:hAnsi="Arial" w:cs="Arial"/>
          <w:lang w:val="es-ES"/>
        </w:rPr>
      </w:pPr>
    </w:p>
    <w:tbl>
      <w:tblPr>
        <w:tblStyle w:val="afff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117CB" w:rsidRPr="007B59A2">
        <w:tc>
          <w:tcPr>
            <w:tcW w:w="9628" w:type="dxa"/>
          </w:tcPr>
          <w:p w:rsidR="003117CB" w:rsidRPr="007B59A2" w:rsidRDefault="007B59A2">
            <w:pPr>
              <w:spacing w:line="360" w:lineRule="auto"/>
              <w:rPr>
                <w:lang w:val="es-ES"/>
              </w:rPr>
            </w:pPr>
            <w:r w:rsidRPr="007B59A2">
              <w:rPr>
                <w:rFonts w:ascii="Arial" w:eastAsia="Arial" w:hAnsi="Arial" w:cs="Arial"/>
                <w:u w:val="single"/>
                <w:lang w:val="es-ES"/>
              </w:rPr>
              <w:t>RESULTADOS DE LA FASE IMAGINAR</w:t>
            </w:r>
            <w:r w:rsidR="00D723D5" w:rsidRPr="007B59A2">
              <w:rPr>
                <w:rFonts w:ascii="Arial" w:eastAsia="Arial" w:hAnsi="Arial" w:cs="Arial"/>
                <w:u w:val="single"/>
                <w:lang w:val="es-ES"/>
              </w:rPr>
              <w:t>:</w:t>
            </w:r>
            <w:r w:rsidR="00D723D5" w:rsidRPr="007B59A2">
              <w:rPr>
                <w:rFonts w:ascii="Arial" w:eastAsia="Arial" w:hAnsi="Arial" w:cs="Arial"/>
                <w:lang w:val="es-ES"/>
              </w:rPr>
              <w:t xml:space="preserve"> </w:t>
            </w:r>
          </w:p>
          <w:p w:rsidR="003117CB" w:rsidRPr="007B59A2" w:rsidRDefault="007B59A2">
            <w:pPr>
              <w:spacing w:line="360" w:lineRule="auto"/>
              <w:jc w:val="both"/>
              <w:rPr>
                <w:rFonts w:ascii="Arial" w:eastAsia="Arial" w:hAnsi="Arial" w:cs="Arial"/>
                <w:i/>
                <w:lang w:val="es-ES"/>
              </w:rPr>
            </w:pPr>
            <w:r w:rsidRPr="007B59A2">
              <w:rPr>
                <w:rFonts w:ascii="Arial" w:eastAsia="Arial" w:hAnsi="Arial" w:cs="Arial"/>
                <w:i/>
                <w:color w:val="A6A6A6"/>
                <w:lang w:val="es-ES"/>
              </w:rPr>
              <w:t>Al final de la implementación, puede añadir aquí los resultados de esta fase, incluyendo imágenes, momentos reveladores, citas de los alumnos y otras personas involucradas, etc. Esto puede inspirar a otros a diseñar proyectos tan increíbles como el suyo. Puede incluir aquí todas las ideas de sus alumnos. Esto también puede ayudar a otros a resolver el problema</w:t>
            </w:r>
            <w:r w:rsidR="00D723D5" w:rsidRPr="007B59A2">
              <w:rPr>
                <w:rFonts w:ascii="Arial" w:eastAsia="Arial" w:hAnsi="Arial" w:cs="Arial"/>
                <w:i/>
                <w:color w:val="A6A6A6"/>
                <w:lang w:val="es-ES"/>
              </w:rPr>
              <w:t>.</w:t>
            </w:r>
          </w:p>
        </w:tc>
      </w:tr>
    </w:tbl>
    <w:p w:rsidR="003117CB" w:rsidRPr="007B59A2" w:rsidRDefault="003117CB">
      <w:pPr>
        <w:spacing w:after="0" w:line="276" w:lineRule="auto"/>
        <w:rPr>
          <w:rFonts w:ascii="Arial" w:eastAsia="Arial" w:hAnsi="Arial" w:cs="Arial"/>
          <w:i/>
          <w:color w:val="000000"/>
          <w:lang w:val="es-ES"/>
        </w:rPr>
      </w:pPr>
    </w:p>
    <w:p w:rsidR="003117CB" w:rsidRDefault="003117CB">
      <w:pPr>
        <w:spacing w:after="0" w:line="276" w:lineRule="auto"/>
        <w:rPr>
          <w:rFonts w:ascii="Arial" w:eastAsia="Arial" w:hAnsi="Arial" w:cs="Arial"/>
          <w:i/>
          <w:color w:val="000000"/>
          <w:lang w:val="es-ES"/>
        </w:rPr>
      </w:pPr>
    </w:p>
    <w:p w:rsidR="007B59A2" w:rsidRDefault="007B59A2">
      <w:pPr>
        <w:spacing w:after="0" w:line="276" w:lineRule="auto"/>
        <w:rPr>
          <w:rFonts w:ascii="Arial" w:eastAsia="Arial" w:hAnsi="Arial" w:cs="Arial"/>
          <w:i/>
          <w:color w:val="000000"/>
          <w:lang w:val="es-ES"/>
        </w:rPr>
      </w:pPr>
    </w:p>
    <w:p w:rsidR="007B59A2" w:rsidRPr="007B59A2" w:rsidRDefault="007B59A2">
      <w:pPr>
        <w:spacing w:after="0" w:line="276" w:lineRule="auto"/>
        <w:rPr>
          <w:rFonts w:ascii="Arial" w:eastAsia="Arial" w:hAnsi="Arial" w:cs="Arial"/>
          <w:i/>
          <w:color w:val="000000"/>
          <w:lang w:val="es-ES"/>
        </w:rPr>
      </w:pPr>
    </w:p>
    <w:p w:rsidR="003117CB" w:rsidRDefault="00D723D5">
      <w:pPr>
        <w:shd w:val="clear" w:color="auto" w:fill="EC5A84"/>
        <w:spacing w:after="0" w:line="360" w:lineRule="auto"/>
        <w:rPr>
          <w:rFonts w:ascii="Arial" w:eastAsia="Arial" w:hAnsi="Arial" w:cs="Arial"/>
          <w:color w:val="FFFFFF"/>
          <w:sz w:val="28"/>
          <w:szCs w:val="28"/>
        </w:rPr>
      </w:pPr>
      <w:r>
        <w:rPr>
          <w:rFonts w:ascii="Arial" w:eastAsia="Arial" w:hAnsi="Arial" w:cs="Arial"/>
          <w:color w:val="FFFFFF"/>
          <w:sz w:val="28"/>
          <w:szCs w:val="28"/>
        </w:rPr>
        <w:lastRenderedPageBreak/>
        <w:t>CREA</w:t>
      </w:r>
      <w:r w:rsidR="007B59A2">
        <w:rPr>
          <w:rFonts w:ascii="Arial" w:eastAsia="Arial" w:hAnsi="Arial" w:cs="Arial"/>
          <w:color w:val="FFFFFF"/>
          <w:sz w:val="28"/>
          <w:szCs w:val="28"/>
        </w:rPr>
        <w:t>R</w:t>
      </w:r>
    </w:p>
    <w:p w:rsidR="003117CB" w:rsidRDefault="003117CB">
      <w:pPr>
        <w:spacing w:after="0" w:line="276" w:lineRule="auto"/>
        <w:rPr>
          <w:rFonts w:ascii="Arial" w:eastAsia="Arial" w:hAnsi="Arial" w:cs="Arial"/>
          <w:i/>
          <w:color w:val="000000"/>
        </w:rPr>
      </w:pPr>
    </w:p>
    <w:tbl>
      <w:tblPr>
        <w:tblW w:w="96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8"/>
      </w:tblGrid>
      <w:tr w:rsidR="007B59A2" w:rsidRPr="007B59A2" w:rsidTr="00A63FFD">
        <w:tc>
          <w:tcPr>
            <w:tcW w:w="9638" w:type="dxa"/>
            <w:shd w:val="clear" w:color="auto" w:fill="auto"/>
            <w:tcMar>
              <w:top w:w="100" w:type="dxa"/>
              <w:left w:w="100" w:type="dxa"/>
              <w:bottom w:w="100" w:type="dxa"/>
              <w:right w:w="100" w:type="dxa"/>
            </w:tcMar>
          </w:tcPr>
          <w:sdt>
            <w:sdtPr>
              <w:tag w:val="goog_rdk_4"/>
              <w:id w:val="1926377299"/>
              <w:lock w:val="contentLocked"/>
            </w:sdtPr>
            <w:sdtContent>
              <w:p w:rsidR="007B59A2" w:rsidRDefault="007B59A2" w:rsidP="00A63FFD">
                <w:pPr>
                  <w:shd w:val="clear" w:color="auto" w:fill="FFFFFF"/>
                  <w:spacing w:after="0" w:line="360" w:lineRule="auto"/>
                  <w:jc w:val="both"/>
                  <w:rPr>
                    <w:rFonts w:ascii="Arial" w:eastAsia="Arial" w:hAnsi="Arial" w:cs="Arial"/>
                    <w:color w:val="222222"/>
                  </w:rPr>
                </w:pPr>
                <w:r>
                  <w:rPr>
                    <w:rFonts w:ascii="Arial" w:eastAsia="Arial" w:hAnsi="Arial" w:cs="Arial"/>
                    <w:color w:val="222222"/>
                  </w:rPr>
                  <w:t>La estación meteorológica que vamos a construir es un dispositivo capaz de recibir datos de presión atmosférica de un sensor, mostrarlos en una pequeña pantalla y actualizar un gráfico cronológico de estos datos alojado en una plataforma web. La actividad introduce al alumno en los circuitos electrónicos, la programación y el cálculo físico.</w:t>
                </w:r>
              </w:p>
              <w:p w:rsidR="007B59A2" w:rsidRDefault="007B59A2" w:rsidP="00A63FFD">
                <w:pPr>
                  <w:shd w:val="clear" w:color="auto" w:fill="FFFFFF"/>
                  <w:spacing w:after="0" w:line="360" w:lineRule="auto"/>
                  <w:jc w:val="both"/>
                  <w:rPr>
                    <w:rFonts w:ascii="Arial" w:eastAsia="Arial" w:hAnsi="Arial" w:cs="Arial"/>
                    <w:color w:val="222222"/>
                  </w:rPr>
                </w:pPr>
              </w:p>
              <w:p w:rsidR="007B59A2" w:rsidRDefault="007B59A2" w:rsidP="00A63FFD">
                <w:pPr>
                  <w:shd w:val="clear" w:color="auto" w:fill="FFFFFF"/>
                  <w:spacing w:after="0" w:line="360" w:lineRule="auto"/>
                  <w:jc w:val="both"/>
                  <w:rPr>
                    <w:rFonts w:ascii="Arial" w:eastAsia="Arial" w:hAnsi="Arial" w:cs="Arial"/>
                    <w:color w:val="222222"/>
                  </w:rPr>
                </w:pPr>
                <w:r>
                  <w:rPr>
                    <w:rFonts w:ascii="Arial" w:eastAsia="Arial" w:hAnsi="Arial" w:cs="Arial"/>
                    <w:color w:val="222222"/>
                  </w:rPr>
                  <w:t>A continuación describimos la actividad paso a paso.</w:t>
                </w:r>
              </w:p>
              <w:p w:rsidR="007B59A2" w:rsidRDefault="007B59A2" w:rsidP="007B59A2">
                <w:pPr>
                  <w:pStyle w:val="Ttulo3"/>
                  <w:numPr>
                    <w:ilvl w:val="0"/>
                    <w:numId w:val="16"/>
                  </w:numPr>
                  <w:spacing w:before="360" w:after="120" w:line="276" w:lineRule="auto"/>
                </w:pPr>
                <w:r>
                  <w:t>Materiales necesarios</w:t>
                </w:r>
              </w:p>
              <w:p w:rsidR="007B59A2" w:rsidRDefault="007B59A2" w:rsidP="00A63FFD">
                <w:r>
                  <w:t>Para empezar a construir nuestro dispositivo, necesitamos disponer de los siguientes componentes:</w:t>
                </w:r>
              </w:p>
              <w:p w:rsidR="007B59A2" w:rsidRDefault="007B59A2" w:rsidP="007B59A2">
                <w:pPr>
                  <w:numPr>
                    <w:ilvl w:val="0"/>
                    <w:numId w:val="11"/>
                  </w:numPr>
                  <w:spacing w:after="0" w:line="276" w:lineRule="auto"/>
                  <w:ind w:left="850" w:hanging="300"/>
                  <w:rPr>
                    <w:rFonts w:ascii="Arial" w:eastAsia="Arial" w:hAnsi="Arial" w:cs="Arial"/>
                    <w:color w:val="000000"/>
                  </w:rPr>
                </w:pPr>
                <w:r>
                  <w:rPr>
                    <w:rFonts w:ascii="Arial" w:eastAsia="Arial" w:hAnsi="Arial" w:cs="Arial"/>
                    <w:color w:val="000000"/>
                  </w:rPr>
                  <w:t>Raspberry Pi PicoW con calentadores</w:t>
                </w:r>
              </w:p>
              <w:p w:rsidR="007B59A2" w:rsidRDefault="007B59A2" w:rsidP="00A63FFD">
                <w:pPr>
                  <w:spacing w:after="0" w:line="276" w:lineRule="auto"/>
                  <w:ind w:left="850" w:hanging="300"/>
                  <w:rPr>
                    <w:rFonts w:ascii="Arial" w:eastAsia="Arial" w:hAnsi="Arial" w:cs="Arial"/>
                    <w:color w:val="000000"/>
                  </w:rPr>
                </w:pPr>
              </w:p>
              <w:p w:rsidR="007B59A2" w:rsidRDefault="007B59A2" w:rsidP="007B59A2">
                <w:pPr>
                  <w:numPr>
                    <w:ilvl w:val="0"/>
                    <w:numId w:val="11"/>
                  </w:numPr>
                  <w:spacing w:after="0" w:line="276" w:lineRule="auto"/>
                  <w:ind w:left="850" w:hanging="300"/>
                  <w:rPr>
                    <w:rFonts w:ascii="Arial" w:eastAsia="Arial" w:hAnsi="Arial" w:cs="Arial"/>
                    <w:color w:val="000000"/>
                  </w:rPr>
                </w:pPr>
                <w:r>
                  <w:rPr>
                    <w:rFonts w:ascii="Arial" w:eastAsia="Arial" w:hAnsi="Arial" w:cs="Arial"/>
                    <w:color w:val="000000"/>
                  </w:rPr>
                  <w:t>Grove - Módulo de pantalla de 4 dígitos</w:t>
                </w:r>
              </w:p>
              <w:p w:rsidR="007B59A2" w:rsidRDefault="007B59A2" w:rsidP="00A63FFD">
                <w:pPr>
                  <w:spacing w:after="0" w:line="276" w:lineRule="auto"/>
                  <w:ind w:left="850" w:hanging="300"/>
                  <w:rPr>
                    <w:rFonts w:ascii="Arial" w:eastAsia="Arial" w:hAnsi="Arial" w:cs="Arial"/>
                    <w:color w:val="000000"/>
                  </w:rPr>
                </w:pPr>
              </w:p>
              <w:p w:rsidR="007B59A2" w:rsidRDefault="007B59A2" w:rsidP="007B59A2">
                <w:pPr>
                  <w:numPr>
                    <w:ilvl w:val="0"/>
                    <w:numId w:val="11"/>
                  </w:numPr>
                  <w:spacing w:after="0" w:line="276" w:lineRule="auto"/>
                  <w:ind w:left="850" w:hanging="300"/>
                  <w:rPr>
                    <w:rFonts w:ascii="Arial" w:eastAsia="Arial" w:hAnsi="Arial" w:cs="Arial"/>
                    <w:color w:val="000000"/>
                  </w:rPr>
                </w:pPr>
                <w:r>
                  <w:rPr>
                    <w:rFonts w:ascii="Arial" w:eastAsia="Arial" w:hAnsi="Arial" w:cs="Arial"/>
                    <w:color w:val="000000"/>
                  </w:rPr>
                  <w:t>Grove - Sensor barométrico (BMP280)</w:t>
                </w:r>
              </w:p>
              <w:p w:rsidR="007B59A2" w:rsidRDefault="007B59A2" w:rsidP="00A63FFD">
                <w:pPr>
                  <w:spacing w:after="0" w:line="276" w:lineRule="auto"/>
                  <w:ind w:left="850" w:hanging="300"/>
                  <w:rPr>
                    <w:rFonts w:ascii="Arial" w:eastAsia="Arial" w:hAnsi="Arial" w:cs="Arial"/>
                    <w:color w:val="000000"/>
                  </w:rPr>
                </w:pPr>
              </w:p>
              <w:p w:rsidR="007B59A2" w:rsidRDefault="007B59A2" w:rsidP="007B59A2">
                <w:pPr>
                  <w:numPr>
                    <w:ilvl w:val="0"/>
                    <w:numId w:val="11"/>
                  </w:numPr>
                  <w:spacing w:after="0" w:line="276" w:lineRule="auto"/>
                  <w:ind w:left="850" w:hanging="300"/>
                  <w:rPr>
                    <w:rFonts w:ascii="Arial" w:eastAsia="Arial" w:hAnsi="Arial" w:cs="Arial"/>
                    <w:color w:val="000000"/>
                  </w:rPr>
                </w:pPr>
                <w:r>
                  <w:rPr>
                    <w:rFonts w:ascii="Arial" w:eastAsia="Arial" w:hAnsi="Arial" w:cs="Arial"/>
                    <w:color w:val="000000"/>
                  </w:rPr>
                  <w:t>2 puentes macho de 4 pines a cable de conversión Grove de 4 pines</w:t>
                </w:r>
              </w:p>
              <w:p w:rsidR="007B59A2" w:rsidRDefault="007B59A2" w:rsidP="00A63FFD">
                <w:pPr>
                  <w:spacing w:after="0" w:line="276" w:lineRule="auto"/>
                  <w:ind w:left="850" w:hanging="300"/>
                  <w:rPr>
                    <w:rFonts w:ascii="Arial" w:eastAsia="Arial" w:hAnsi="Arial" w:cs="Arial"/>
                    <w:color w:val="000000"/>
                  </w:rPr>
                </w:pPr>
              </w:p>
              <w:p w:rsidR="007B59A2" w:rsidRDefault="007B59A2" w:rsidP="007B59A2">
                <w:pPr>
                  <w:numPr>
                    <w:ilvl w:val="0"/>
                    <w:numId w:val="11"/>
                  </w:numPr>
                  <w:spacing w:after="0" w:line="276" w:lineRule="auto"/>
                  <w:ind w:left="850" w:hanging="300"/>
                  <w:rPr>
                    <w:rFonts w:ascii="Arial" w:eastAsia="Arial" w:hAnsi="Arial" w:cs="Arial"/>
                    <w:color w:val="000000"/>
                  </w:rPr>
                </w:pPr>
                <w:r>
                  <w:rPr>
                    <w:rFonts w:ascii="Arial" w:eastAsia="Arial" w:hAnsi="Arial" w:cs="Arial"/>
                    <w:color w:val="000000"/>
                  </w:rPr>
                  <w:t>Placa de pruebas</w:t>
                </w:r>
              </w:p>
              <w:p w:rsidR="007B59A2" w:rsidRDefault="007B59A2" w:rsidP="00A63FFD">
                <w:pPr>
                  <w:spacing w:after="0" w:line="276" w:lineRule="auto"/>
                  <w:rPr>
                    <w:rFonts w:ascii="Arial" w:eastAsia="Arial" w:hAnsi="Arial" w:cs="Arial"/>
                    <w:color w:val="000000"/>
                  </w:rPr>
                </w:pPr>
              </w:p>
              <w:p w:rsidR="007B59A2" w:rsidRDefault="007B59A2" w:rsidP="00A63FFD">
                <w:pPr>
                  <w:shd w:val="clear" w:color="auto" w:fill="FFFFFF"/>
                  <w:spacing w:after="0" w:line="360" w:lineRule="auto"/>
                  <w:jc w:val="both"/>
                  <w:rPr>
                    <w:rFonts w:ascii="Arial" w:eastAsia="Arial" w:hAnsi="Arial" w:cs="Arial"/>
                    <w:color w:val="222222"/>
                  </w:rPr>
                </w:pPr>
              </w:p>
              <w:p w:rsidR="007B59A2" w:rsidRDefault="007B59A2" w:rsidP="00A63FFD">
                <w:pPr>
                  <w:shd w:val="clear" w:color="auto" w:fill="FFFFFF"/>
                  <w:spacing w:after="0" w:line="360" w:lineRule="auto"/>
                  <w:jc w:val="both"/>
                  <w:rPr>
                    <w:rFonts w:ascii="Arial" w:eastAsia="Arial" w:hAnsi="Arial" w:cs="Arial"/>
                    <w:color w:val="434343"/>
                  </w:rPr>
                </w:pPr>
                <w:r>
                  <w:rPr>
                    <w:rFonts w:ascii="Arial" w:eastAsia="Arial" w:hAnsi="Arial" w:cs="Arial"/>
                    <w:color w:val="222222"/>
                  </w:rPr>
                  <w:t>Además, proponemos colocar el dispositivo en una caja adecuada para guardar los componentes y protegerlo.</w:t>
                </w:r>
              </w:p>
              <w:p w:rsidR="007B59A2" w:rsidRDefault="007B59A2" w:rsidP="00A63FFD">
                <w:pPr>
                  <w:pStyle w:val="Ttulo3"/>
                  <w:spacing w:before="320" w:line="276" w:lineRule="auto"/>
                  <w:rPr>
                    <w:rFonts w:ascii="Arial" w:eastAsia="Arial" w:hAnsi="Arial" w:cs="Arial"/>
                    <w:color w:val="000000"/>
                    <w:sz w:val="24"/>
                    <w:szCs w:val="24"/>
                  </w:rPr>
                </w:pPr>
                <w:r>
                  <w:rPr>
                    <w:rFonts w:ascii="Arial" w:eastAsia="Arial" w:hAnsi="Arial" w:cs="Arial"/>
                    <w:color w:val="000000"/>
                    <w:sz w:val="24"/>
                    <w:szCs w:val="24"/>
                  </w:rPr>
                  <w:t>Carcasa:</w:t>
                </w:r>
              </w:p>
              <w:p w:rsidR="007B59A2" w:rsidRDefault="007B59A2" w:rsidP="00A63FFD">
                <w:pPr>
                  <w:spacing w:after="0" w:line="276" w:lineRule="auto"/>
                  <w:rPr>
                    <w:rFonts w:ascii="Arial" w:eastAsia="Arial" w:hAnsi="Arial" w:cs="Arial"/>
                    <w:color w:val="000000"/>
                  </w:rPr>
                </w:pPr>
              </w:p>
              <w:p w:rsidR="007B59A2" w:rsidRDefault="007B59A2" w:rsidP="007B59A2">
                <w:pPr>
                  <w:numPr>
                    <w:ilvl w:val="0"/>
                    <w:numId w:val="13"/>
                  </w:numPr>
                  <w:spacing w:after="0" w:line="276" w:lineRule="auto"/>
                  <w:ind w:left="850" w:hanging="300"/>
                  <w:rPr>
                    <w:rFonts w:ascii="Arial" w:eastAsia="Arial" w:hAnsi="Arial" w:cs="Arial"/>
                    <w:color w:val="000000"/>
                  </w:rPr>
                </w:pPr>
                <w:r>
                  <w:rPr>
                    <w:rFonts w:ascii="Arial" w:eastAsia="Arial" w:hAnsi="Arial" w:cs="Arial"/>
                    <w:color w:val="000000"/>
                  </w:rPr>
                  <w:t>3 tornillos de 2 m con tuercas</w:t>
                </w:r>
              </w:p>
              <w:p w:rsidR="007B59A2" w:rsidRDefault="007B59A2" w:rsidP="00A63FFD">
                <w:pPr>
                  <w:spacing w:after="0" w:line="276" w:lineRule="auto"/>
                  <w:ind w:left="850" w:hanging="300"/>
                  <w:rPr>
                    <w:rFonts w:ascii="Arial" w:eastAsia="Arial" w:hAnsi="Arial" w:cs="Arial"/>
                    <w:color w:val="000000"/>
                  </w:rPr>
                </w:pPr>
              </w:p>
              <w:p w:rsidR="007B59A2" w:rsidRDefault="007B59A2" w:rsidP="007B59A2">
                <w:pPr>
                  <w:numPr>
                    <w:ilvl w:val="0"/>
                    <w:numId w:val="13"/>
                  </w:numPr>
                  <w:spacing w:after="0" w:line="276" w:lineRule="auto"/>
                  <w:ind w:left="850" w:hanging="300"/>
                  <w:rPr>
                    <w:rFonts w:ascii="Arial" w:eastAsia="Arial" w:hAnsi="Arial" w:cs="Arial"/>
                    <w:color w:val="000000"/>
                  </w:rPr>
                </w:pPr>
                <w:r>
                  <w:rPr>
                    <w:rFonts w:ascii="Arial" w:eastAsia="Arial" w:hAnsi="Arial" w:cs="Arial"/>
                    <w:color w:val="000000"/>
                  </w:rPr>
                  <w:t>4 tornillos de 3 m</w:t>
                </w:r>
              </w:p>
              <w:p w:rsidR="007B59A2" w:rsidRDefault="007B59A2" w:rsidP="00A63FFD">
                <w:pPr>
                  <w:spacing w:after="0" w:line="276" w:lineRule="auto"/>
                  <w:ind w:left="850" w:hanging="300"/>
                  <w:rPr>
                    <w:rFonts w:ascii="Arial" w:eastAsia="Arial" w:hAnsi="Arial" w:cs="Arial"/>
                    <w:color w:val="000000"/>
                  </w:rPr>
                </w:pPr>
              </w:p>
              <w:p w:rsidR="007B59A2" w:rsidRDefault="007B59A2" w:rsidP="007B59A2">
                <w:pPr>
                  <w:numPr>
                    <w:ilvl w:val="0"/>
                    <w:numId w:val="13"/>
                  </w:numPr>
                  <w:spacing w:after="0" w:line="276" w:lineRule="auto"/>
                  <w:ind w:left="850" w:hanging="300"/>
                  <w:rPr>
                    <w:rFonts w:ascii="Arial" w:eastAsia="Arial" w:hAnsi="Arial" w:cs="Arial"/>
                    <w:color w:val="000000"/>
                  </w:rPr>
                </w:pPr>
                <w:r>
                  <w:rPr>
                    <w:rFonts w:ascii="Arial" w:eastAsia="Arial" w:hAnsi="Arial" w:cs="Arial"/>
                    <w:color w:val="000000"/>
                  </w:rPr>
                  <w:t>Separador de plástico</w:t>
                </w:r>
              </w:p>
              <w:p w:rsidR="007B59A2" w:rsidRDefault="007B59A2" w:rsidP="00A63FFD">
                <w:pPr>
                  <w:spacing w:after="0" w:line="276" w:lineRule="auto"/>
                  <w:ind w:left="850" w:hanging="300"/>
                  <w:rPr>
                    <w:rFonts w:ascii="Arial" w:eastAsia="Arial" w:hAnsi="Arial" w:cs="Arial"/>
                    <w:color w:val="000000"/>
                  </w:rPr>
                </w:pPr>
              </w:p>
              <w:p w:rsidR="007B59A2" w:rsidRDefault="007B59A2" w:rsidP="007B59A2">
                <w:pPr>
                  <w:numPr>
                    <w:ilvl w:val="0"/>
                    <w:numId w:val="13"/>
                  </w:numPr>
                  <w:spacing w:after="0" w:line="276" w:lineRule="auto"/>
                  <w:ind w:left="850" w:hanging="300"/>
                  <w:rPr>
                    <w:rFonts w:ascii="Arial" w:eastAsia="Arial" w:hAnsi="Arial" w:cs="Arial"/>
                    <w:color w:val="000000"/>
                  </w:rPr>
                </w:pPr>
                <w:r>
                  <w:rPr>
                    <w:rFonts w:ascii="Arial" w:eastAsia="Arial" w:hAnsi="Arial" w:cs="Arial"/>
                    <w:color w:val="000000"/>
                  </w:rPr>
                  <w:t>Parte superior e inferior de cristal acrílico</w:t>
                </w:r>
              </w:p>
              <w:p w:rsidR="007B59A2" w:rsidRDefault="007B59A2" w:rsidP="00A63FFD">
                <w:pPr>
                  <w:spacing w:after="0" w:line="276" w:lineRule="auto"/>
                  <w:rPr>
                    <w:rFonts w:ascii="Arial" w:eastAsia="Arial" w:hAnsi="Arial" w:cs="Arial"/>
                    <w:color w:val="000000"/>
                  </w:rPr>
                </w:pPr>
              </w:p>
              <w:p w:rsidR="007B59A2" w:rsidRDefault="007B59A2" w:rsidP="00A63FFD">
                <w:pPr>
                  <w:pStyle w:val="Ttulo4"/>
                  <w:spacing w:after="0" w:line="360" w:lineRule="auto"/>
                </w:pPr>
                <w:r>
                  <w:t>Microcontrolador Raspberry Pi Pico</w:t>
                </w:r>
              </w:p>
              <w:p w:rsidR="007B59A2" w:rsidRDefault="007B59A2" w:rsidP="00A63FFD"/>
              <w:p w:rsidR="007B59A2" w:rsidRDefault="007B59A2" w:rsidP="00A63FFD">
                <w:pPr>
                  <w:spacing w:after="0" w:line="360" w:lineRule="auto"/>
                  <w:rPr>
                    <w:rFonts w:ascii="Arial" w:eastAsia="Arial" w:hAnsi="Arial" w:cs="Arial"/>
                    <w:color w:val="000000"/>
                  </w:rPr>
                </w:pPr>
                <w:r>
                  <w:rPr>
                    <w:rFonts w:ascii="Arial" w:eastAsia="Arial" w:hAnsi="Arial" w:cs="Arial"/>
                    <w:color w:val="000000"/>
                  </w:rPr>
                  <w:t xml:space="preserve">Vamos a trabajar con un microcontrolador llamado Pico. ¿Qué es un microcontrolador? Es un circuito de hardware con un procesador que ejecuta un único programa, básicamente, es como </w:t>
                </w:r>
                <w:r>
                  <w:rPr>
                    <w:rFonts w:ascii="Arial" w:eastAsia="Arial" w:hAnsi="Arial" w:cs="Arial"/>
                    <w:color w:val="000000"/>
                  </w:rPr>
                  <w:lastRenderedPageBreak/>
                  <w:t>un ordenador muy sencillo con una única tarea. En este caso, la tarea consiste en recibir datos de un sensor y enviarlos a una plataforma web a través de Internet.</w:t>
                </w:r>
              </w:p>
              <w:p w:rsidR="007B59A2" w:rsidRDefault="007B59A2" w:rsidP="00A63FFD">
                <w:pPr>
                  <w:spacing w:after="0" w:line="360" w:lineRule="auto"/>
                  <w:jc w:val="center"/>
                  <w:rPr>
                    <w:rFonts w:ascii="Arial" w:eastAsia="Arial" w:hAnsi="Arial" w:cs="Arial"/>
                    <w:color w:val="000000"/>
                  </w:rPr>
                </w:pPr>
                <w:r>
                  <w:rPr>
                    <w:rFonts w:ascii="Arial" w:eastAsia="Arial" w:hAnsi="Arial" w:cs="Arial"/>
                    <w:noProof/>
                    <w:color w:val="000000"/>
                  </w:rPr>
                  <w:drawing>
                    <wp:inline distT="114300" distB="114300" distL="114300" distR="114300" wp14:anchorId="20BF18D6" wp14:editId="5E287E6A">
                      <wp:extent cx="2732461" cy="1362152"/>
                      <wp:effectExtent l="0" t="0" r="0" b="0"/>
                      <wp:docPr id="1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5"/>
                              <a:srcRect/>
                              <a:stretch>
                                <a:fillRect/>
                              </a:stretch>
                            </pic:blipFill>
                            <pic:spPr>
                              <a:xfrm>
                                <a:off x="0" y="0"/>
                                <a:ext cx="2732461" cy="1362152"/>
                              </a:xfrm>
                              <a:prstGeom prst="rect">
                                <a:avLst/>
                              </a:prstGeom>
                              <a:ln/>
                            </pic:spPr>
                          </pic:pic>
                        </a:graphicData>
                      </a:graphic>
                    </wp:inline>
                  </w:drawing>
                </w:r>
              </w:p>
              <w:p w:rsidR="007B59A2" w:rsidRDefault="007B59A2" w:rsidP="00A63FFD">
                <w:pPr>
                  <w:spacing w:after="0" w:line="360" w:lineRule="auto"/>
                  <w:jc w:val="center"/>
                  <w:rPr>
                    <w:rFonts w:ascii="Arial" w:eastAsia="Arial" w:hAnsi="Arial" w:cs="Arial"/>
                    <w:b/>
                    <w:color w:val="000000"/>
                    <w:sz w:val="18"/>
                    <w:szCs w:val="18"/>
                  </w:rPr>
                </w:pPr>
                <w:r>
                  <w:rPr>
                    <w:rFonts w:ascii="Arial" w:eastAsia="Arial" w:hAnsi="Arial" w:cs="Arial"/>
                    <w:b/>
                    <w:color w:val="000000"/>
                    <w:sz w:val="18"/>
                    <w:szCs w:val="18"/>
                  </w:rPr>
                  <w:t>Raspberry Pico</w:t>
                </w:r>
              </w:p>
              <w:p w:rsidR="007B59A2" w:rsidRDefault="007B59A2" w:rsidP="00A63FFD">
                <w:pPr>
                  <w:pStyle w:val="Ttulo4"/>
                  <w:spacing w:after="0" w:line="276" w:lineRule="auto"/>
                </w:pPr>
                <w:r>
                  <w:t>Sensor BMP280</w:t>
                </w:r>
              </w:p>
              <w:p w:rsidR="007B59A2" w:rsidRDefault="007B59A2" w:rsidP="00A63FFD">
                <w:pPr>
                  <w:spacing w:after="0" w:line="276" w:lineRule="auto"/>
                  <w:rPr>
                    <w:rFonts w:ascii="Arial" w:eastAsia="Arial" w:hAnsi="Arial" w:cs="Arial"/>
                    <w:b/>
                    <w:color w:val="000000"/>
                  </w:rPr>
                </w:pPr>
              </w:p>
              <w:p w:rsidR="007B59A2" w:rsidRDefault="007B59A2" w:rsidP="00A63FFD">
                <w:pPr>
                  <w:spacing w:after="0" w:line="360" w:lineRule="auto"/>
                  <w:jc w:val="both"/>
                  <w:rPr>
                    <w:rFonts w:ascii="Arial" w:eastAsia="Arial" w:hAnsi="Arial" w:cs="Arial"/>
                    <w:color w:val="000000"/>
                  </w:rPr>
                </w:pPr>
                <w:r>
                  <w:rPr>
                    <w:rFonts w:ascii="Arial" w:eastAsia="Arial" w:hAnsi="Arial" w:cs="Arial"/>
                    <w:color w:val="000000"/>
                  </w:rPr>
                  <w:t xml:space="preserve">El </w:t>
                </w:r>
                <w:r>
                  <w:rPr>
                    <w:rFonts w:ascii="Arial" w:eastAsia="Arial" w:hAnsi="Arial" w:cs="Arial"/>
                    <w:b/>
                    <w:color w:val="000000"/>
                  </w:rPr>
                  <w:t xml:space="preserve">BMP280 </w:t>
                </w:r>
                <w:r>
                  <w:rPr>
                    <w:rFonts w:ascii="Arial" w:eastAsia="Arial" w:hAnsi="Arial" w:cs="Arial"/>
                    <w:color w:val="000000"/>
                  </w:rPr>
                  <w:t xml:space="preserve">es un sensor de presión barométrica absoluta, especialmente adecuado para aplicaciones móviles. Sus pequeñas dimensiones y su bajo consumo de energía permiten su implementación en dispositivos alimentados por batería, como teléfonos móviles, módulos GPS o relojes. El </w:t>
                </w:r>
                <w:r>
                  <w:rPr>
                    <w:rFonts w:ascii="Arial" w:eastAsia="Arial" w:hAnsi="Arial" w:cs="Arial"/>
                    <w:b/>
                    <w:color w:val="000000"/>
                  </w:rPr>
                  <w:t xml:space="preserve">BMP280 </w:t>
                </w:r>
                <w:r>
                  <w:rPr>
                    <w:rFonts w:ascii="Arial" w:eastAsia="Arial" w:hAnsi="Arial" w:cs="Arial"/>
                    <w:color w:val="000000"/>
                  </w:rPr>
                  <w:t xml:space="preserve">se basa en la probada tecnología de sensores de presión piezorresistivos de Bosch, que se caracteriza por su alta precisión y linealidad, así como por su estabilidad a largo plazo y su alta robustez EMC. </w:t>
                </w:r>
              </w:p>
              <w:p w:rsidR="007B59A2" w:rsidRDefault="007B59A2" w:rsidP="00A63FFD">
                <w:pPr>
                  <w:spacing w:after="0" w:line="360" w:lineRule="auto"/>
                  <w:jc w:val="both"/>
                  <w:rPr>
                    <w:rFonts w:ascii="Arial" w:eastAsia="Arial" w:hAnsi="Arial" w:cs="Arial"/>
                    <w:color w:val="000000"/>
                  </w:rPr>
                </w:pPr>
              </w:p>
              <w:p w:rsidR="007B59A2" w:rsidRDefault="007B59A2" w:rsidP="00A63FFD">
                <w:pPr>
                  <w:spacing w:after="0" w:line="276" w:lineRule="auto"/>
                  <w:jc w:val="center"/>
                  <w:rPr>
                    <w:rFonts w:ascii="Arial" w:eastAsia="Arial" w:hAnsi="Arial" w:cs="Arial"/>
                    <w:color w:val="000000"/>
                    <w:sz w:val="18"/>
                    <w:szCs w:val="18"/>
                  </w:rPr>
                </w:pPr>
                <w:r>
                  <w:rPr>
                    <w:rFonts w:ascii="Arial" w:eastAsia="Arial" w:hAnsi="Arial" w:cs="Arial"/>
                    <w:noProof/>
                    <w:color w:val="000000"/>
                    <w:sz w:val="18"/>
                    <w:szCs w:val="18"/>
                  </w:rPr>
                  <w:drawing>
                    <wp:inline distT="114300" distB="114300" distL="114300" distR="114300" wp14:anchorId="52869CF2" wp14:editId="113FD419">
                      <wp:extent cx="1649250" cy="1681588"/>
                      <wp:effectExtent l="0" t="0" r="0" b="0"/>
                      <wp:docPr id="12"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6"/>
                              <a:srcRect l="26811" t="38792" r="33501" b="38438"/>
                              <a:stretch>
                                <a:fillRect/>
                              </a:stretch>
                            </pic:blipFill>
                            <pic:spPr>
                              <a:xfrm>
                                <a:off x="0" y="0"/>
                                <a:ext cx="1649250" cy="1681588"/>
                              </a:xfrm>
                              <a:prstGeom prst="rect">
                                <a:avLst/>
                              </a:prstGeom>
                              <a:ln/>
                            </pic:spPr>
                          </pic:pic>
                        </a:graphicData>
                      </a:graphic>
                    </wp:inline>
                  </w:drawing>
                </w:r>
              </w:p>
              <w:p w:rsidR="007B59A2" w:rsidRDefault="007B59A2" w:rsidP="00A63FFD">
                <w:pPr>
                  <w:spacing w:after="0" w:line="276" w:lineRule="auto"/>
                  <w:rPr>
                    <w:rFonts w:ascii="Arial" w:eastAsia="Arial" w:hAnsi="Arial" w:cs="Arial"/>
                    <w:b/>
                    <w:color w:val="000000"/>
                  </w:rPr>
                </w:pPr>
              </w:p>
              <w:p w:rsidR="007B59A2" w:rsidRDefault="007B59A2" w:rsidP="00A63FFD">
                <w:pPr>
                  <w:spacing w:after="0" w:line="276" w:lineRule="auto"/>
                  <w:rPr>
                    <w:rFonts w:ascii="Arial" w:eastAsia="Arial" w:hAnsi="Arial" w:cs="Arial"/>
                    <w:color w:val="000000"/>
                  </w:rPr>
                </w:pPr>
              </w:p>
              <w:p w:rsidR="007B59A2" w:rsidRDefault="007B59A2" w:rsidP="00A63FFD">
                <w:pPr>
                  <w:pStyle w:val="Ttulo4"/>
                  <w:spacing w:after="0" w:line="276" w:lineRule="auto"/>
                  <w:jc w:val="both"/>
                </w:pPr>
                <w:r>
                  <w:t>Pantalla de 4 dígitos</w:t>
                </w:r>
              </w:p>
              <w:p w:rsidR="007B59A2" w:rsidRDefault="007B59A2" w:rsidP="00A63FFD"/>
              <w:p w:rsidR="007B59A2" w:rsidRDefault="007B59A2" w:rsidP="00A63FFD">
                <w:pPr>
                  <w:spacing w:after="0" w:line="276" w:lineRule="auto"/>
                  <w:jc w:val="both"/>
                  <w:rPr>
                    <w:rFonts w:ascii="Arial" w:eastAsia="Arial" w:hAnsi="Arial" w:cs="Arial"/>
                    <w:color w:val="000000"/>
                  </w:rPr>
                </w:pPr>
                <w:r>
                  <w:rPr>
                    <w:rFonts w:ascii="Arial" w:eastAsia="Arial" w:hAnsi="Arial" w:cs="Arial"/>
                    <w:color w:val="000000"/>
                  </w:rPr>
                  <w:t xml:space="preserve">Este componente muestra 4 números que permiten al usuario comprobar si el dispositivo funciona y leer el valor del parámetro real. La pantalla nos muestra el valor de la presión atmosférica en hPa (hectopascales) redondeado a 4 dígitos (por ejemplo, si el valor real es 1011,76, muestra 1012). Se actualiza cada minuto. </w:t>
                </w:r>
                <w:r>
                  <w:rPr>
                    <w:rFonts w:ascii="Arial" w:eastAsia="Arial" w:hAnsi="Arial" w:cs="Arial"/>
                    <w:color w:val="000000"/>
                    <w:u w:val="single"/>
                  </w:rPr>
                  <w:t xml:space="preserve">También muestra un mensaje de error rápido </w:t>
                </w:r>
                <w:r>
                  <w:rPr>
                    <w:rFonts w:ascii="Arial" w:eastAsia="Arial" w:hAnsi="Arial" w:cs="Arial"/>
                    <w:color w:val="000000"/>
                  </w:rPr>
                  <w:t>en caso de que se pierda la conexión o el valor del sensor no se actualice (ERR0), pero el código del microcontrolador es capaz de restablecer la conexión automáticamente. O ERR1 cuando no es posible publicar el valor en el canal Thingspeak.</w:t>
                </w:r>
              </w:p>
              <w:p w:rsidR="007B59A2" w:rsidRDefault="007B59A2" w:rsidP="00A63FFD">
                <w:pPr>
                  <w:spacing w:after="0" w:line="276" w:lineRule="auto"/>
                  <w:jc w:val="both"/>
                  <w:rPr>
                    <w:rFonts w:ascii="Arial" w:eastAsia="Arial" w:hAnsi="Arial" w:cs="Arial"/>
                    <w:color w:val="000000"/>
                  </w:rPr>
                </w:pPr>
              </w:p>
              <w:p w:rsidR="007B59A2" w:rsidRDefault="007B59A2" w:rsidP="00A63FFD">
                <w:pPr>
                  <w:spacing w:after="0" w:line="276" w:lineRule="auto"/>
                  <w:jc w:val="both"/>
                  <w:rPr>
                    <w:rFonts w:ascii="Arial" w:eastAsia="Arial" w:hAnsi="Arial" w:cs="Arial"/>
                    <w:color w:val="000000"/>
                  </w:rPr>
                </w:pPr>
                <w:r>
                  <w:rPr>
                    <w:rFonts w:ascii="Arial" w:eastAsia="Arial" w:hAnsi="Arial" w:cs="Arial"/>
                    <w:noProof/>
                    <w:color w:val="000000"/>
                  </w:rPr>
                  <w:lastRenderedPageBreak/>
                  <w:drawing>
                    <wp:inline distT="114300" distB="114300" distL="114300" distR="114300" wp14:anchorId="58B870F0" wp14:editId="36D18752">
                      <wp:extent cx="2123123" cy="1413492"/>
                      <wp:effectExtent l="0" t="0" r="0" b="0"/>
                      <wp:docPr id="1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7"/>
                              <a:srcRect/>
                              <a:stretch>
                                <a:fillRect/>
                              </a:stretch>
                            </pic:blipFill>
                            <pic:spPr>
                              <a:xfrm>
                                <a:off x="0" y="0"/>
                                <a:ext cx="2123123" cy="1413492"/>
                              </a:xfrm>
                              <a:prstGeom prst="rect">
                                <a:avLst/>
                              </a:prstGeom>
                              <a:ln/>
                            </pic:spPr>
                          </pic:pic>
                        </a:graphicData>
                      </a:graphic>
                    </wp:inline>
                  </w:drawing>
                </w:r>
              </w:p>
              <w:p w:rsidR="007B59A2" w:rsidRDefault="007B59A2" w:rsidP="00A63FFD">
                <w:pPr>
                  <w:spacing w:after="0" w:line="276" w:lineRule="auto"/>
                  <w:ind w:left="720"/>
                  <w:jc w:val="both"/>
                  <w:rPr>
                    <w:rFonts w:ascii="Arial" w:eastAsia="Arial" w:hAnsi="Arial" w:cs="Arial"/>
                    <w:color w:val="000000"/>
                  </w:rPr>
                </w:pPr>
                <w:r>
                  <w:rPr>
                    <w:rFonts w:ascii="Arial" w:eastAsia="Arial" w:hAnsi="Arial" w:cs="Arial"/>
                    <w:color w:val="000000"/>
                  </w:rPr>
                  <w:t>Grove - Módulo de pantalla de 4 dígitos</w:t>
                </w:r>
              </w:p>
              <w:p w:rsidR="007B59A2" w:rsidRDefault="007B59A2" w:rsidP="00A63FFD">
                <w:pPr>
                  <w:spacing w:after="0" w:line="276" w:lineRule="auto"/>
                  <w:jc w:val="both"/>
                  <w:rPr>
                    <w:rFonts w:ascii="Arial" w:eastAsia="Arial" w:hAnsi="Arial" w:cs="Arial"/>
                    <w:color w:val="000000"/>
                  </w:rPr>
                </w:pPr>
              </w:p>
              <w:p w:rsidR="007B59A2" w:rsidRDefault="007B59A2" w:rsidP="00A63FFD">
                <w:pPr>
                  <w:spacing w:after="0" w:line="276" w:lineRule="auto"/>
                  <w:rPr>
                    <w:rFonts w:ascii="Arial" w:eastAsia="Arial" w:hAnsi="Arial" w:cs="Arial"/>
                    <w:b/>
                    <w:color w:val="000000"/>
                    <w:sz w:val="18"/>
                    <w:szCs w:val="18"/>
                  </w:rPr>
                </w:pPr>
              </w:p>
              <w:sdt>
                <w:sdtPr>
                  <w:tag w:val="goog_rdk_2"/>
                  <w:id w:val="741687556"/>
                  <w:lock w:val="contentLocked"/>
                </w:sdtPr>
                <w:sdtContent>
                  <w:tbl>
                    <w:tblPr>
                      <w:tblW w:w="96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19"/>
                      <w:gridCol w:w="4819"/>
                    </w:tblGrid>
                    <w:tr w:rsidR="007B59A2" w:rsidTr="00A63FFD">
                      <w:trPr>
                        <w:trHeight w:val="3283"/>
                      </w:trPr>
                      <w:tc>
                        <w:tcPr>
                          <w:tcW w:w="4819" w:type="dxa"/>
                          <w:shd w:val="clear" w:color="auto" w:fill="auto"/>
                          <w:tcMar>
                            <w:top w:w="100" w:type="dxa"/>
                            <w:left w:w="100" w:type="dxa"/>
                            <w:bottom w:w="100" w:type="dxa"/>
                            <w:right w:w="100" w:type="dxa"/>
                          </w:tcMar>
                        </w:tcPr>
                        <w:p w:rsidR="007B59A2" w:rsidRDefault="007B59A2" w:rsidP="00A63FFD">
                          <w:pPr>
                            <w:spacing w:line="276" w:lineRule="auto"/>
                            <w:rPr>
                              <w:rFonts w:ascii="Arial" w:eastAsia="Arial" w:hAnsi="Arial" w:cs="Arial"/>
                              <w:color w:val="000000"/>
                            </w:rPr>
                          </w:pPr>
                          <w:r>
                            <w:rPr>
                              <w:rFonts w:ascii="Arial" w:eastAsia="Arial" w:hAnsi="Arial" w:cs="Arial"/>
                              <w:noProof/>
                              <w:color w:val="000000"/>
                            </w:rPr>
                            <w:drawing>
                              <wp:inline distT="114300" distB="114300" distL="114300" distR="114300" wp14:anchorId="1F41305B" wp14:editId="22E8C530">
                                <wp:extent cx="2694623" cy="2340668"/>
                                <wp:effectExtent l="0" t="0" r="0" b="0"/>
                                <wp:docPr id="1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8"/>
                                        <a:srcRect/>
                                        <a:stretch>
                                          <a:fillRect/>
                                        </a:stretch>
                                      </pic:blipFill>
                                      <pic:spPr>
                                        <a:xfrm>
                                          <a:off x="0" y="0"/>
                                          <a:ext cx="2694623" cy="2340668"/>
                                        </a:xfrm>
                                        <a:prstGeom prst="rect">
                                          <a:avLst/>
                                        </a:prstGeom>
                                        <a:ln/>
                                      </pic:spPr>
                                    </pic:pic>
                                  </a:graphicData>
                                </a:graphic>
                              </wp:inline>
                            </w:drawing>
                          </w:r>
                        </w:p>
                        <w:p w:rsidR="007B59A2" w:rsidRDefault="007B59A2" w:rsidP="00A63FFD">
                          <w:pPr>
                            <w:spacing w:line="276" w:lineRule="auto"/>
                            <w:rPr>
                              <w:rFonts w:ascii="Arial" w:eastAsia="Arial" w:hAnsi="Arial" w:cs="Arial"/>
                              <w:b/>
                              <w:color w:val="000000"/>
                              <w:sz w:val="18"/>
                              <w:szCs w:val="18"/>
                            </w:rPr>
                          </w:pPr>
                          <w:r>
                            <w:rPr>
                              <w:rFonts w:ascii="Arial" w:eastAsia="Arial" w:hAnsi="Arial" w:cs="Arial"/>
                              <w:b/>
                              <w:color w:val="000000"/>
                              <w:sz w:val="18"/>
                              <w:szCs w:val="18"/>
                            </w:rPr>
                            <w:t>Placa de pruebas</w:t>
                          </w:r>
                        </w:p>
                      </w:tc>
                      <w:tc>
                        <w:tcPr>
                          <w:tcW w:w="4819" w:type="dxa"/>
                          <w:shd w:val="clear" w:color="auto" w:fill="auto"/>
                          <w:tcMar>
                            <w:top w:w="100" w:type="dxa"/>
                            <w:left w:w="100" w:type="dxa"/>
                            <w:bottom w:w="100" w:type="dxa"/>
                            <w:right w:w="100" w:type="dxa"/>
                          </w:tcMar>
                        </w:tcPr>
                        <w:p w:rsidR="007B59A2" w:rsidRDefault="007B59A2" w:rsidP="00A63FFD">
                          <w:pPr>
                            <w:spacing w:line="276" w:lineRule="auto"/>
                            <w:rPr>
                              <w:rFonts w:ascii="Arial" w:eastAsia="Arial" w:hAnsi="Arial" w:cs="Arial"/>
                              <w:color w:val="000000"/>
                            </w:rPr>
                          </w:pPr>
                        </w:p>
                        <w:p w:rsidR="007B59A2" w:rsidRDefault="007B59A2" w:rsidP="00A63FFD">
                          <w:pPr>
                            <w:spacing w:line="276" w:lineRule="auto"/>
                            <w:rPr>
                              <w:rFonts w:ascii="Arial" w:eastAsia="Arial" w:hAnsi="Arial" w:cs="Arial"/>
                              <w:b/>
                              <w:color w:val="000000"/>
                              <w:sz w:val="18"/>
                              <w:szCs w:val="18"/>
                            </w:rPr>
                          </w:pPr>
                        </w:p>
                        <w:p w:rsidR="007B59A2" w:rsidRDefault="007B59A2" w:rsidP="00A63FFD">
                          <w:pPr>
                            <w:spacing w:line="276" w:lineRule="auto"/>
                            <w:rPr>
                              <w:rFonts w:ascii="Arial" w:eastAsia="Arial" w:hAnsi="Arial" w:cs="Arial"/>
                              <w:b/>
                              <w:color w:val="000000"/>
                              <w:sz w:val="18"/>
                              <w:szCs w:val="18"/>
                            </w:rPr>
                          </w:pPr>
                        </w:p>
                        <w:p w:rsidR="007B59A2" w:rsidRDefault="007B59A2" w:rsidP="00A63FFD">
                          <w:pPr>
                            <w:spacing w:line="276" w:lineRule="auto"/>
                            <w:rPr>
                              <w:rFonts w:ascii="Arial" w:eastAsia="Arial" w:hAnsi="Arial" w:cs="Arial"/>
                              <w:b/>
                              <w:color w:val="000000"/>
                              <w:sz w:val="18"/>
                              <w:szCs w:val="18"/>
                            </w:rPr>
                          </w:pPr>
                          <w:r>
                            <w:rPr>
                              <w:rFonts w:ascii="Arial" w:eastAsia="Arial" w:hAnsi="Arial" w:cs="Arial"/>
                              <w:noProof/>
                              <w:color w:val="000000"/>
                            </w:rPr>
                            <w:drawing>
                              <wp:inline distT="114300" distB="114300" distL="114300" distR="114300" wp14:anchorId="56E189C5" wp14:editId="256F2169">
                                <wp:extent cx="2627698" cy="1704022"/>
                                <wp:effectExtent l="0" t="0" r="0" b="0"/>
                                <wp:docPr id="1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9"/>
                                        <a:srcRect t="17575" b="17575"/>
                                        <a:stretch>
                                          <a:fillRect/>
                                        </a:stretch>
                                      </pic:blipFill>
                                      <pic:spPr>
                                        <a:xfrm>
                                          <a:off x="0" y="0"/>
                                          <a:ext cx="2627698" cy="1704022"/>
                                        </a:xfrm>
                                        <a:prstGeom prst="rect">
                                          <a:avLst/>
                                        </a:prstGeom>
                                        <a:ln/>
                                      </pic:spPr>
                                    </pic:pic>
                                  </a:graphicData>
                                </a:graphic>
                              </wp:inline>
                            </w:drawing>
                          </w:r>
                        </w:p>
                        <w:p w:rsidR="007B59A2" w:rsidRDefault="007B59A2" w:rsidP="00A63FFD">
                          <w:pPr>
                            <w:spacing w:line="276" w:lineRule="auto"/>
                            <w:rPr>
                              <w:rFonts w:ascii="Arial" w:eastAsia="Arial" w:hAnsi="Arial" w:cs="Arial"/>
                              <w:b/>
                              <w:color w:val="000000"/>
                              <w:sz w:val="18"/>
                              <w:szCs w:val="18"/>
                            </w:rPr>
                          </w:pPr>
                        </w:p>
                        <w:p w:rsidR="007B59A2" w:rsidRDefault="007B59A2" w:rsidP="00A63FFD">
                          <w:pPr>
                            <w:spacing w:line="276" w:lineRule="auto"/>
                            <w:rPr>
                              <w:rFonts w:ascii="Arial" w:eastAsia="Arial" w:hAnsi="Arial" w:cs="Arial"/>
                              <w:b/>
                              <w:color w:val="000000"/>
                              <w:sz w:val="18"/>
                              <w:szCs w:val="18"/>
                            </w:rPr>
                          </w:pPr>
                          <w:r>
                            <w:rPr>
                              <w:rFonts w:ascii="Arial" w:eastAsia="Arial" w:hAnsi="Arial" w:cs="Arial"/>
                              <w:b/>
                              <w:color w:val="000000"/>
                              <w:sz w:val="18"/>
                              <w:szCs w:val="18"/>
                            </w:rPr>
                            <w:t>Puentes</w:t>
                          </w:r>
                        </w:p>
                      </w:tc>
                    </w:tr>
                  </w:tbl>
                </w:sdtContent>
              </w:sdt>
              <w:p w:rsidR="007B59A2" w:rsidRDefault="007B59A2" w:rsidP="00A63FFD">
                <w:pPr>
                  <w:spacing w:after="0" w:line="276" w:lineRule="auto"/>
                  <w:rPr>
                    <w:rFonts w:ascii="Arial" w:eastAsia="Arial" w:hAnsi="Arial" w:cs="Arial"/>
                    <w:b/>
                    <w:color w:val="000000"/>
                    <w:sz w:val="18"/>
                    <w:szCs w:val="18"/>
                  </w:rPr>
                </w:pPr>
              </w:p>
              <w:p w:rsidR="007B59A2" w:rsidRDefault="007B59A2" w:rsidP="00A63FFD">
                <w:pPr>
                  <w:pStyle w:val="Ttulo4"/>
                  <w:spacing w:after="0" w:line="276" w:lineRule="auto"/>
                  <w:jc w:val="both"/>
                  <w:rPr>
                    <w:sz w:val="26"/>
                    <w:szCs w:val="26"/>
                  </w:rPr>
                </w:pPr>
                <w:r>
                  <w:rPr>
                    <w:sz w:val="26"/>
                    <w:szCs w:val="26"/>
                  </w:rPr>
                  <w:t>Placa de pruebas y puentes</w:t>
                </w:r>
              </w:p>
              <w:p w:rsidR="007B59A2" w:rsidRDefault="007B59A2" w:rsidP="00A63FFD">
                <w:pPr>
                  <w:spacing w:after="0" w:line="276" w:lineRule="auto"/>
                  <w:jc w:val="both"/>
                  <w:rPr>
                    <w:rFonts w:ascii="Arial" w:eastAsia="Arial" w:hAnsi="Arial" w:cs="Arial"/>
                    <w:color w:val="000000"/>
                  </w:rPr>
                </w:pPr>
              </w:p>
              <w:p w:rsidR="007B59A2" w:rsidRDefault="007B59A2" w:rsidP="00A63FFD">
                <w:pPr>
                  <w:spacing w:after="0" w:line="276" w:lineRule="auto"/>
                  <w:jc w:val="both"/>
                  <w:rPr>
                    <w:rFonts w:ascii="Arial" w:eastAsia="Arial" w:hAnsi="Arial" w:cs="Arial"/>
                    <w:color w:val="000000"/>
                  </w:rPr>
                </w:pPr>
                <w:r>
                  <w:rPr>
                    <w:rFonts w:ascii="Arial" w:eastAsia="Arial" w:hAnsi="Arial" w:cs="Arial"/>
                    <w:color w:val="000000"/>
                  </w:rPr>
                  <w:t>Los puentes son cables que conducen la electricidad y se insertan en una placa de pruebas para formar el circuito eléctrico que conecta los componentes.</w:t>
                </w:r>
              </w:p>
              <w:p w:rsidR="007B59A2" w:rsidRDefault="007B59A2" w:rsidP="00A63FFD">
                <w:pPr>
                  <w:spacing w:after="0" w:line="276" w:lineRule="auto"/>
                  <w:rPr>
                    <w:rFonts w:ascii="Arial" w:eastAsia="Arial" w:hAnsi="Arial" w:cs="Arial"/>
                    <w:b/>
                    <w:color w:val="000000"/>
                    <w:sz w:val="18"/>
                    <w:szCs w:val="18"/>
                  </w:rPr>
                </w:pPr>
              </w:p>
              <w:p w:rsidR="007B59A2" w:rsidRDefault="007B59A2" w:rsidP="007B59A2">
                <w:pPr>
                  <w:pStyle w:val="Ttulo3"/>
                  <w:numPr>
                    <w:ilvl w:val="0"/>
                    <w:numId w:val="16"/>
                  </w:numPr>
                  <w:spacing w:before="360" w:after="120" w:line="276" w:lineRule="auto"/>
                </w:pPr>
                <w:r>
                  <w:t>Montar el circuito</w:t>
                </w:r>
              </w:p>
              <w:p w:rsidR="007B59A2" w:rsidRDefault="007B59A2" w:rsidP="00A63FFD">
                <w:pPr>
                  <w:spacing w:after="0" w:line="276" w:lineRule="auto"/>
                  <w:rPr>
                    <w:rFonts w:ascii="Arial" w:eastAsia="Arial" w:hAnsi="Arial" w:cs="Arial"/>
                    <w:color w:val="222222"/>
                  </w:rPr>
                </w:pPr>
                <w:r>
                  <w:rPr>
                    <w:rFonts w:ascii="Arial" w:eastAsia="Arial" w:hAnsi="Arial" w:cs="Arial"/>
                    <w:b/>
                    <w:color w:val="000000"/>
                    <w:sz w:val="20"/>
                    <w:szCs w:val="20"/>
                  </w:rPr>
                  <w:t xml:space="preserve">El diagrama del circuito (tenga en cuenta que hemos puesto explícitamente los números en el microcontrolador. En el dispositivo real, debe contar el número correcto del orificio </w:t>
                </w:r>
                <w:r>
                  <w:rPr>
                    <w:rFonts w:ascii="Arial" w:eastAsia="Arial" w:hAnsi="Arial" w:cs="Arial"/>
                    <w:b/>
                    <w:color w:val="000000"/>
                    <w:sz w:val="20"/>
                    <w:szCs w:val="20"/>
                  </w:rPr>
                  <w:lastRenderedPageBreak/>
                  <w:t>correspondiente. Los números de la placa de pruebas no son relevantes. Lo importante es realizar las conexiones tal y como se indica en la tabla).</w:t>
                </w:r>
                <w:r>
                  <w:rPr>
                    <w:noProof/>
                  </w:rPr>
                  <w:drawing>
                    <wp:anchor distT="114300" distB="114300" distL="114300" distR="114300" simplePos="0" relativeHeight="251660288" behindDoc="0" locked="0" layoutInCell="1" hidden="0" allowOverlap="1" wp14:anchorId="336180A1" wp14:editId="3E905EE7">
                      <wp:simplePos x="0" y="0"/>
                      <wp:positionH relativeFrom="column">
                        <wp:posOffset>962025</wp:posOffset>
                      </wp:positionH>
                      <wp:positionV relativeFrom="paragraph">
                        <wp:posOffset>161925</wp:posOffset>
                      </wp:positionV>
                      <wp:extent cx="3609023" cy="3229125"/>
                      <wp:effectExtent l="0" t="0" r="0" b="0"/>
                      <wp:wrapTopAndBottom distT="114300" distB="114300"/>
                      <wp:docPr id="1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0"/>
                              <a:srcRect t="61" b="61"/>
                              <a:stretch>
                                <a:fillRect/>
                              </a:stretch>
                            </pic:blipFill>
                            <pic:spPr>
                              <a:xfrm>
                                <a:off x="0" y="0"/>
                                <a:ext cx="3609023" cy="3229125"/>
                              </a:xfrm>
                              <a:prstGeom prst="rect">
                                <a:avLst/>
                              </a:prstGeom>
                              <a:ln/>
                            </pic:spPr>
                          </pic:pic>
                        </a:graphicData>
                      </a:graphic>
                    </wp:anchor>
                  </w:drawing>
                </w:r>
              </w:p>
              <w:p w:rsidR="007B59A2" w:rsidRDefault="007B59A2" w:rsidP="00A63FFD">
                <w:pPr>
                  <w:shd w:val="clear" w:color="auto" w:fill="FFFFFF"/>
                  <w:spacing w:after="0" w:line="360" w:lineRule="auto"/>
                  <w:jc w:val="both"/>
                  <w:rPr>
                    <w:rFonts w:ascii="Arial" w:eastAsia="Arial" w:hAnsi="Arial" w:cs="Arial"/>
                    <w:color w:val="222222"/>
                  </w:rPr>
                </w:pPr>
                <w:r>
                  <w:rPr>
                    <w:rFonts w:ascii="Arial" w:eastAsia="Arial" w:hAnsi="Arial" w:cs="Arial"/>
                    <w:color w:val="222222"/>
                  </w:rPr>
                  <w:t>Con los componentes reunidos, podemos empezar a construir el circuito electrónico, conectando los componentes con cables conductores (puentes) con la ayuda de una «placa de pruebas» que permite que la electricidad fluya entre el sensor, la pantalla y el microcontrolador. Es fácil y divertido, solo hay que seguir el esquema siguiente:</w:t>
                </w:r>
              </w:p>
              <w:p w:rsidR="007B59A2" w:rsidRDefault="007B59A2" w:rsidP="00A63FFD">
                <w:pPr>
                  <w:spacing w:after="0" w:line="276" w:lineRule="auto"/>
                  <w:rPr>
                    <w:rFonts w:ascii="Arial" w:eastAsia="Arial" w:hAnsi="Arial" w:cs="Arial"/>
                    <w:color w:val="38761D"/>
                  </w:rPr>
                </w:pPr>
              </w:p>
              <w:p w:rsidR="007B59A2" w:rsidRDefault="007B59A2" w:rsidP="007B59A2">
                <w:pPr>
                  <w:numPr>
                    <w:ilvl w:val="0"/>
                    <w:numId w:val="15"/>
                  </w:numPr>
                  <w:spacing w:after="0" w:line="276" w:lineRule="auto"/>
                  <w:rPr>
                    <w:rFonts w:ascii="Arial" w:eastAsia="Arial" w:hAnsi="Arial" w:cs="Arial"/>
                    <w:color w:val="000000"/>
                  </w:rPr>
                </w:pPr>
                <w:r>
                  <w:rPr>
                    <w:rFonts w:ascii="Arial" w:eastAsia="Arial" w:hAnsi="Arial" w:cs="Arial"/>
                    <w:color w:val="000000"/>
                  </w:rPr>
                  <w:t>Coloca el PICO en la placa de pruebas</w:t>
                </w:r>
              </w:p>
              <w:p w:rsidR="007B59A2" w:rsidRDefault="007B59A2" w:rsidP="00A63FFD">
                <w:pPr>
                  <w:spacing w:after="0" w:line="276" w:lineRule="auto"/>
                  <w:ind w:left="720"/>
                  <w:rPr>
                    <w:rFonts w:ascii="Arial" w:eastAsia="Arial" w:hAnsi="Arial" w:cs="Arial"/>
                    <w:color w:val="000000"/>
                  </w:rPr>
                </w:pPr>
              </w:p>
              <w:p w:rsidR="007B59A2" w:rsidRDefault="007B59A2" w:rsidP="007B59A2">
                <w:pPr>
                  <w:numPr>
                    <w:ilvl w:val="0"/>
                    <w:numId w:val="15"/>
                  </w:numPr>
                  <w:spacing w:after="0" w:line="276" w:lineRule="auto"/>
                  <w:rPr>
                    <w:rFonts w:ascii="Arial" w:eastAsia="Arial" w:hAnsi="Arial" w:cs="Arial"/>
                    <w:color w:val="000000"/>
                  </w:rPr>
                </w:pPr>
                <w:r>
                  <w:rPr>
                    <w:rFonts w:ascii="Arial" w:eastAsia="Arial" w:hAnsi="Arial" w:cs="Arial"/>
                    <w:color w:val="000000"/>
                  </w:rPr>
                  <w:t>Conecte los puentes (cables) según la imagen</w:t>
                </w:r>
              </w:p>
              <w:p w:rsidR="007B59A2" w:rsidRDefault="007B59A2" w:rsidP="00A63FFD">
                <w:pPr>
                  <w:spacing w:after="0" w:line="276" w:lineRule="auto"/>
                  <w:rPr>
                    <w:rFonts w:ascii="Arial" w:eastAsia="Arial" w:hAnsi="Arial" w:cs="Arial"/>
                    <w:color w:val="38761D"/>
                    <w:sz w:val="24"/>
                    <w:szCs w:val="24"/>
                  </w:rPr>
                </w:pPr>
              </w:p>
              <w:sdt>
                <w:sdtPr>
                  <w:tag w:val="goog_rdk_3"/>
                  <w:id w:val="2007544082"/>
                  <w:lock w:val="contentLocked"/>
                </w:sdtPr>
                <w:sdtContent>
                  <w:tbl>
                    <w:tblPr>
                      <w:tblW w:w="94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9"/>
                      <w:gridCol w:w="2359"/>
                      <w:gridCol w:w="2360"/>
                      <w:gridCol w:w="2360"/>
                    </w:tblGrid>
                    <w:tr w:rsidR="007B59A2" w:rsidTr="00A63FFD">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b/>
                              <w:color w:val="000000"/>
                            </w:rPr>
                          </w:pPr>
                          <w:r>
                            <w:rPr>
                              <w:rFonts w:ascii="Arial" w:eastAsia="Arial" w:hAnsi="Arial" w:cs="Arial"/>
                              <w:b/>
                              <w:color w:val="000000"/>
                            </w:rPr>
                            <w:t>Pin Pico</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b/>
                              <w:color w:val="000000"/>
                            </w:rPr>
                          </w:pPr>
                          <w:r>
                            <w:rPr>
                              <w:rFonts w:ascii="Arial" w:eastAsia="Arial" w:hAnsi="Arial" w:cs="Arial"/>
                              <w:b/>
                              <w:color w:val="000000"/>
                            </w:rPr>
                            <w:t>Pin del sensor</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b/>
                              <w:color w:val="000000"/>
                            </w:rPr>
                          </w:pPr>
                          <w:r>
                            <w:rPr>
                              <w:rFonts w:ascii="Arial" w:eastAsia="Arial" w:hAnsi="Arial" w:cs="Arial"/>
                              <w:b/>
                              <w:color w:val="000000"/>
                            </w:rPr>
                            <w:t>Sensor</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b/>
                              <w:color w:val="000000"/>
                            </w:rPr>
                          </w:pPr>
                          <w:r>
                            <w:rPr>
                              <w:rFonts w:ascii="Arial" w:eastAsia="Arial" w:hAnsi="Arial" w:cs="Arial"/>
                              <w:b/>
                              <w:color w:val="000000"/>
                            </w:rPr>
                            <w:t>Color</w:t>
                          </w:r>
                        </w:p>
                      </w:tc>
                    </w:tr>
                    <w:tr w:rsidR="007B59A2" w:rsidTr="00A63FFD">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2</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 xml:space="preserve">SCL </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BMP280</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Amarillo</w:t>
                          </w:r>
                        </w:p>
                      </w:tc>
                    </w:tr>
                    <w:tr w:rsidR="007B59A2" w:rsidTr="00A63FFD">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1</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 xml:space="preserve">SDA </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BMP280</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Blanco</w:t>
                          </w:r>
                        </w:p>
                      </w:tc>
                    </w:tr>
                    <w:tr w:rsidR="007B59A2" w:rsidTr="00A63FFD">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36</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 xml:space="preserve">VCC </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BMP280</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Rojo</w:t>
                          </w:r>
                        </w:p>
                      </w:tc>
                    </w:tr>
                    <w:tr w:rsidR="007B59A2" w:rsidTr="00A63FFD">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38</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 xml:space="preserve">GND </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BMP280</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Negro</w:t>
                          </w:r>
                        </w:p>
                      </w:tc>
                    </w:tr>
                    <w:tr w:rsidR="007B59A2" w:rsidTr="00A63FFD">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7</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 xml:space="preserve">CLK </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Pantalla</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Amarillo</w:t>
                          </w:r>
                        </w:p>
                      </w:tc>
                    </w:tr>
                    <w:tr w:rsidR="007B59A2" w:rsidTr="00A63FFD">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6</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 xml:space="preserve">DIO </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Pantalla</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Blanco</w:t>
                          </w:r>
                        </w:p>
                      </w:tc>
                    </w:tr>
                    <w:tr w:rsidR="007B59A2" w:rsidTr="00A63FFD">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36</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 xml:space="preserve">VCC </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Pantalla</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Rojo</w:t>
                          </w:r>
                        </w:p>
                      </w:tc>
                    </w:tr>
                    <w:tr w:rsidR="007B59A2" w:rsidTr="00A63FFD">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3</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 xml:space="preserve">GND </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Pantalla</w:t>
                          </w:r>
                        </w:p>
                      </w:tc>
                      <w:tc>
                        <w:tcPr>
                          <w:tcW w:w="2359" w:type="dxa"/>
                          <w:shd w:val="clear" w:color="auto" w:fill="auto"/>
                          <w:tcMar>
                            <w:top w:w="100" w:type="dxa"/>
                            <w:left w:w="100" w:type="dxa"/>
                            <w:bottom w:w="100" w:type="dxa"/>
                            <w:right w:w="100" w:type="dxa"/>
                          </w:tcMar>
                        </w:tcPr>
                        <w:p w:rsidR="007B59A2" w:rsidRDefault="007B59A2" w:rsidP="00A63FFD">
                          <w:pPr>
                            <w:widowControl w:val="0"/>
                            <w:spacing w:after="0" w:line="240" w:lineRule="auto"/>
                            <w:rPr>
                              <w:rFonts w:ascii="Arial" w:eastAsia="Arial" w:hAnsi="Arial" w:cs="Arial"/>
                              <w:color w:val="000000"/>
                            </w:rPr>
                          </w:pPr>
                          <w:r>
                            <w:rPr>
                              <w:rFonts w:ascii="Arial" w:eastAsia="Arial" w:hAnsi="Arial" w:cs="Arial"/>
                              <w:color w:val="000000"/>
                            </w:rPr>
                            <w:t>Negro</w:t>
                          </w:r>
                        </w:p>
                      </w:tc>
                    </w:tr>
                  </w:tbl>
                </w:sdtContent>
              </w:sdt>
              <w:p w:rsidR="007B59A2" w:rsidRDefault="007B59A2" w:rsidP="00A63FFD">
                <w:pPr>
                  <w:spacing w:after="0" w:line="276" w:lineRule="auto"/>
                  <w:rPr>
                    <w:rFonts w:ascii="Arial" w:eastAsia="Arial" w:hAnsi="Arial" w:cs="Arial"/>
                    <w:b/>
                    <w:color w:val="000000"/>
                    <w:sz w:val="18"/>
                    <w:szCs w:val="18"/>
                  </w:rPr>
                </w:pPr>
              </w:p>
              <w:p w:rsidR="007B59A2" w:rsidRDefault="007B59A2" w:rsidP="007B59A2">
                <w:pPr>
                  <w:pStyle w:val="Ttulo3"/>
                  <w:keepNext w:val="0"/>
                  <w:keepLines w:val="0"/>
                  <w:numPr>
                    <w:ilvl w:val="0"/>
                    <w:numId w:val="16"/>
                  </w:numPr>
                  <w:spacing w:line="276" w:lineRule="auto"/>
                  <w:rPr>
                    <w:rFonts w:ascii="Arial" w:eastAsia="Arial" w:hAnsi="Arial" w:cs="Arial"/>
                    <w:color w:val="000000"/>
                    <w:sz w:val="26"/>
                    <w:szCs w:val="26"/>
                  </w:rPr>
                </w:pPr>
                <w:r>
                  <w:rPr>
                    <w:rFonts w:ascii="Arial" w:eastAsia="Arial" w:hAnsi="Arial" w:cs="Arial"/>
                    <w:color w:val="000000"/>
                    <w:sz w:val="26"/>
                    <w:szCs w:val="26"/>
                  </w:rPr>
                  <w:lastRenderedPageBreak/>
                  <w:t>Creación de una cuenta y un canal ThingSpeak:</w:t>
                </w:r>
              </w:p>
              <w:p w:rsidR="007B59A2" w:rsidRDefault="007B59A2" w:rsidP="00A63FFD">
                <w:pPr>
                  <w:rPr>
                    <w:rFonts w:ascii="Arial" w:eastAsia="Arial" w:hAnsi="Arial" w:cs="Arial"/>
                  </w:rPr>
                </w:pPr>
                <w:r>
                  <w:rPr>
                    <w:rFonts w:ascii="Arial" w:eastAsia="Arial" w:hAnsi="Arial" w:cs="Arial"/>
                  </w:rPr>
                  <w:t xml:space="preserve">Para subir tus datos a la web, utilizarás la plataforma </w:t>
                </w:r>
                <w:hyperlink r:id="rId21">
                  <w:r>
                    <w:rPr>
                      <w:rFonts w:ascii="Arial" w:eastAsia="Arial" w:hAnsi="Arial" w:cs="Arial"/>
                      <w:color w:val="1155CC"/>
                      <w:u w:val="single"/>
                    </w:rPr>
                    <w:t>ThingSpeak</w:t>
                  </w:r>
                </w:hyperlink>
                <w:r>
                  <w:rPr>
                    <w:rFonts w:ascii="Arial" w:eastAsia="Arial" w:hAnsi="Arial" w:cs="Arial"/>
                  </w:rPr>
                  <w:t xml:space="preserve"> y crearás tu propio canal de publicación y uso compartido, siguiendo estos pasos:</w:t>
                </w:r>
              </w:p>
              <w:p w:rsidR="007B59A2" w:rsidRDefault="007B59A2" w:rsidP="007B59A2">
                <w:pPr>
                  <w:numPr>
                    <w:ilvl w:val="0"/>
                    <w:numId w:val="12"/>
                  </w:numPr>
                  <w:spacing w:before="240" w:after="0" w:line="276" w:lineRule="auto"/>
                  <w:rPr>
                    <w:rFonts w:ascii="Arial" w:eastAsia="Arial" w:hAnsi="Arial" w:cs="Arial"/>
                    <w:color w:val="000000"/>
                  </w:rPr>
                </w:pPr>
                <w:r>
                  <w:rPr>
                    <w:rFonts w:ascii="Arial" w:eastAsia="Arial" w:hAnsi="Arial" w:cs="Arial"/>
                    <w:b/>
                    <w:color w:val="000000"/>
                  </w:rPr>
                  <w:t>Regístrate</w:t>
                </w:r>
                <w:r>
                  <w:rPr>
                    <w:rFonts w:ascii="Arial" w:eastAsia="Arial" w:hAnsi="Arial" w:cs="Arial"/>
                    <w:color w:val="000000"/>
                  </w:rPr>
                  <w:t>:</w:t>
                </w:r>
                <w:r>
                  <w:rPr>
                    <w:rFonts w:ascii="Arial" w:eastAsia="Arial" w:hAnsi="Arial" w:cs="Arial"/>
                    <w:color w:val="000000"/>
                  </w:rPr>
                  <w:br/>
                </w:r>
              </w:p>
              <w:p w:rsidR="007B59A2" w:rsidRDefault="007B59A2" w:rsidP="007B59A2">
                <w:pPr>
                  <w:numPr>
                    <w:ilvl w:val="1"/>
                    <w:numId w:val="12"/>
                  </w:numPr>
                  <w:spacing w:after="0" w:line="276" w:lineRule="auto"/>
                  <w:rPr>
                    <w:rFonts w:ascii="Arial" w:eastAsia="Arial" w:hAnsi="Arial" w:cs="Arial"/>
                    <w:color w:val="000000"/>
                  </w:rPr>
                </w:pPr>
                <w:r>
                  <w:rPr>
                    <w:rFonts w:ascii="Arial" w:eastAsia="Arial" w:hAnsi="Arial" w:cs="Arial"/>
                    <w:color w:val="000000"/>
                  </w:rPr>
                  <w:t xml:space="preserve">Visite </w:t>
                </w:r>
                <w:hyperlink r:id="rId22">
                  <w:r>
                    <w:rPr>
                      <w:rFonts w:ascii="Arial" w:eastAsia="Arial" w:hAnsi="Arial" w:cs="Arial"/>
                      <w:color w:val="1155CC"/>
                      <w:u w:val="single"/>
                    </w:rPr>
                    <w:t>ThingSpeak</w:t>
                  </w:r>
                </w:hyperlink>
                <w:r>
                  <w:rPr>
                    <w:rFonts w:ascii="Arial" w:eastAsia="Arial" w:hAnsi="Arial" w:cs="Arial"/>
                    <w:color w:val="000000"/>
                  </w:rPr>
                  <w:t>.</w:t>
                </w:r>
              </w:p>
              <w:p w:rsidR="007B59A2" w:rsidRDefault="007B59A2" w:rsidP="007B59A2">
                <w:pPr>
                  <w:numPr>
                    <w:ilvl w:val="1"/>
                    <w:numId w:val="12"/>
                  </w:numPr>
                  <w:spacing w:after="0" w:line="276" w:lineRule="auto"/>
                  <w:rPr>
                    <w:rFonts w:ascii="Arial" w:eastAsia="Arial" w:hAnsi="Arial" w:cs="Arial"/>
                    <w:color w:val="000000"/>
                  </w:rPr>
                </w:pPr>
                <w:r>
                  <w:rPr>
                    <w:rFonts w:ascii="Arial" w:eastAsia="Arial" w:hAnsi="Arial" w:cs="Arial"/>
                    <w:color w:val="000000"/>
                  </w:rPr>
                  <w:t xml:space="preserve">Haga clic </w:t>
                </w:r>
                <w:r>
                  <w:rPr>
                    <w:rFonts w:ascii="Arial" w:eastAsia="Arial" w:hAnsi="Arial" w:cs="Arial"/>
                    <w:b/>
                    <w:color w:val="000000"/>
                  </w:rPr>
                  <w:t xml:space="preserve">en «Registrarse» </w:t>
                </w:r>
                <w:r>
                  <w:rPr>
                    <w:rFonts w:ascii="Arial" w:eastAsia="Arial" w:hAnsi="Arial" w:cs="Arial"/>
                    <w:color w:val="000000"/>
                  </w:rPr>
                  <w:t>y rellene los datos necesarios.</w:t>
                </w:r>
              </w:p>
              <w:p w:rsidR="007B59A2" w:rsidRDefault="007B59A2" w:rsidP="007B59A2">
                <w:pPr>
                  <w:numPr>
                    <w:ilvl w:val="1"/>
                    <w:numId w:val="12"/>
                  </w:numPr>
                  <w:spacing w:after="0" w:line="276" w:lineRule="auto"/>
                  <w:rPr>
                    <w:rFonts w:ascii="Arial" w:eastAsia="Arial" w:hAnsi="Arial" w:cs="Arial"/>
                    <w:color w:val="000000"/>
                  </w:rPr>
                </w:pPr>
                <w:r>
                  <w:rPr>
                    <w:rFonts w:ascii="Arial" w:eastAsia="Arial" w:hAnsi="Arial" w:cs="Arial"/>
                    <w:color w:val="000000"/>
                  </w:rPr>
                  <w:t>Verifique su correo electrónico para activar la cuenta.</w:t>
                </w:r>
              </w:p>
              <w:p w:rsidR="007B59A2" w:rsidRDefault="007B59A2" w:rsidP="00A63FFD">
                <w:pPr>
                  <w:spacing w:after="0" w:line="276" w:lineRule="auto"/>
                  <w:ind w:left="1440"/>
                  <w:rPr>
                    <w:rFonts w:ascii="Arial" w:eastAsia="Arial" w:hAnsi="Arial" w:cs="Arial"/>
                    <w:color w:val="000000"/>
                  </w:rPr>
                </w:pPr>
              </w:p>
              <w:p w:rsidR="007B59A2" w:rsidRDefault="007B59A2" w:rsidP="007B59A2">
                <w:pPr>
                  <w:numPr>
                    <w:ilvl w:val="0"/>
                    <w:numId w:val="12"/>
                  </w:numPr>
                  <w:spacing w:after="0" w:line="276" w:lineRule="auto"/>
                  <w:rPr>
                    <w:rFonts w:ascii="Arial" w:eastAsia="Arial" w:hAnsi="Arial" w:cs="Arial"/>
                    <w:color w:val="000000"/>
                  </w:rPr>
                </w:pPr>
                <w:r>
                  <w:rPr>
                    <w:rFonts w:ascii="Arial" w:eastAsia="Arial" w:hAnsi="Arial" w:cs="Arial"/>
                    <w:b/>
                    <w:color w:val="000000"/>
                  </w:rPr>
                  <w:t>Cree un nuevo canal</w:t>
                </w:r>
                <w:r>
                  <w:rPr>
                    <w:rFonts w:ascii="Arial" w:eastAsia="Arial" w:hAnsi="Arial" w:cs="Arial"/>
                    <w:color w:val="000000"/>
                  </w:rPr>
                  <w:t>:</w:t>
                </w:r>
                <w:r>
                  <w:rPr>
                    <w:rFonts w:ascii="Arial" w:eastAsia="Arial" w:hAnsi="Arial" w:cs="Arial"/>
                    <w:color w:val="000000"/>
                  </w:rPr>
                  <w:br/>
                </w:r>
              </w:p>
              <w:p w:rsidR="007B59A2" w:rsidRDefault="007B59A2" w:rsidP="007B59A2">
                <w:pPr>
                  <w:numPr>
                    <w:ilvl w:val="1"/>
                    <w:numId w:val="12"/>
                  </w:numPr>
                  <w:spacing w:after="0" w:line="276" w:lineRule="auto"/>
                  <w:rPr>
                    <w:rFonts w:ascii="Arial" w:eastAsia="Arial" w:hAnsi="Arial" w:cs="Arial"/>
                    <w:color w:val="000000"/>
                  </w:rPr>
                </w:pPr>
                <w:r>
                  <w:rPr>
                    <w:rFonts w:ascii="Arial" w:eastAsia="Arial" w:hAnsi="Arial" w:cs="Arial"/>
                    <w:color w:val="000000"/>
                  </w:rPr>
                  <w:t>Inicie sesión en su cuenta.</w:t>
                </w:r>
              </w:p>
              <w:p w:rsidR="007B59A2" w:rsidRDefault="007B59A2" w:rsidP="007B59A2">
                <w:pPr>
                  <w:numPr>
                    <w:ilvl w:val="1"/>
                    <w:numId w:val="12"/>
                  </w:numPr>
                  <w:spacing w:after="0" w:line="276" w:lineRule="auto"/>
                  <w:rPr>
                    <w:rFonts w:ascii="Arial" w:eastAsia="Arial" w:hAnsi="Arial" w:cs="Arial"/>
                    <w:color w:val="000000"/>
                  </w:rPr>
                </w:pPr>
                <w:r>
                  <w:rPr>
                    <w:rFonts w:ascii="Arial" w:eastAsia="Arial" w:hAnsi="Arial" w:cs="Arial"/>
                    <w:color w:val="000000"/>
                  </w:rPr>
                  <w:t xml:space="preserve">Haga clic </w:t>
                </w:r>
                <w:r>
                  <w:rPr>
                    <w:rFonts w:ascii="Arial" w:eastAsia="Arial" w:hAnsi="Arial" w:cs="Arial"/>
                    <w:b/>
                    <w:color w:val="000000"/>
                  </w:rPr>
                  <w:t xml:space="preserve">en «Canales» </w:t>
                </w:r>
                <w:r>
                  <w:rPr>
                    <w:rFonts w:ascii="Arial" w:eastAsia="Arial" w:hAnsi="Arial" w:cs="Arial"/>
                    <w:color w:val="000000"/>
                  </w:rPr>
                  <w:t xml:space="preserve">&gt; </w:t>
                </w:r>
                <w:r>
                  <w:rPr>
                    <w:rFonts w:ascii="Arial" w:eastAsia="Arial" w:hAnsi="Arial" w:cs="Arial"/>
                    <w:b/>
                    <w:color w:val="000000"/>
                  </w:rPr>
                  <w:t xml:space="preserve">«Mis canales» </w:t>
                </w:r>
                <w:r>
                  <w:rPr>
                    <w:rFonts w:ascii="Arial" w:eastAsia="Arial" w:hAnsi="Arial" w:cs="Arial"/>
                    <w:color w:val="000000"/>
                  </w:rPr>
                  <w:t xml:space="preserve">&gt; </w:t>
                </w:r>
                <w:r>
                  <w:rPr>
                    <w:rFonts w:ascii="Arial" w:eastAsia="Arial" w:hAnsi="Arial" w:cs="Arial"/>
                    <w:b/>
                    <w:color w:val="000000"/>
                  </w:rPr>
                  <w:t>«Nuevo canal</w:t>
                </w:r>
                <w:r>
                  <w:rPr>
                    <w:rFonts w:ascii="Arial" w:eastAsia="Arial" w:hAnsi="Arial" w:cs="Arial"/>
                    <w:color w:val="000000"/>
                  </w:rPr>
                  <w:t>».</w:t>
                </w:r>
              </w:p>
              <w:p w:rsidR="007B59A2" w:rsidRDefault="007B59A2" w:rsidP="007B59A2">
                <w:pPr>
                  <w:numPr>
                    <w:ilvl w:val="1"/>
                    <w:numId w:val="12"/>
                  </w:numPr>
                  <w:spacing w:after="0" w:line="276" w:lineRule="auto"/>
                  <w:rPr>
                    <w:rFonts w:ascii="Arial" w:eastAsia="Arial" w:hAnsi="Arial" w:cs="Arial"/>
                    <w:color w:val="000000"/>
                  </w:rPr>
                </w:pPr>
                <w:r>
                  <w:rPr>
                    <w:rFonts w:ascii="Arial" w:eastAsia="Arial" w:hAnsi="Arial" w:cs="Arial"/>
                    <w:color w:val="000000"/>
                  </w:rPr>
                  <w:t>Rellene los datos del canal (por ejemplo, nombre, descripción, campos, ubicación).</w:t>
                </w:r>
              </w:p>
              <w:p w:rsidR="007B59A2" w:rsidRDefault="007B59A2" w:rsidP="007B59A2">
                <w:pPr>
                  <w:numPr>
                    <w:ilvl w:val="1"/>
                    <w:numId w:val="12"/>
                  </w:numPr>
                  <w:spacing w:after="0" w:line="276" w:lineRule="auto"/>
                  <w:rPr>
                    <w:rFonts w:ascii="Arial" w:eastAsia="Arial" w:hAnsi="Arial" w:cs="Arial"/>
                    <w:color w:val="000000"/>
                  </w:rPr>
                </w:pPr>
                <w:r>
                  <w:rPr>
                    <w:rFonts w:ascii="Arial" w:eastAsia="Arial" w:hAnsi="Arial" w:cs="Arial"/>
                    <w:color w:val="000000"/>
                  </w:rPr>
                  <w:t xml:space="preserve">Haga clic en </w:t>
                </w:r>
                <w:r>
                  <w:rPr>
                    <w:rFonts w:ascii="Arial" w:eastAsia="Arial" w:hAnsi="Arial" w:cs="Arial"/>
                    <w:b/>
                    <w:color w:val="000000"/>
                  </w:rPr>
                  <w:t>«Guardar canal</w:t>
                </w:r>
                <w:r>
                  <w:rPr>
                    <w:rFonts w:ascii="Arial" w:eastAsia="Arial" w:hAnsi="Arial" w:cs="Arial"/>
                    <w:color w:val="000000"/>
                  </w:rPr>
                  <w:t>».</w:t>
                </w:r>
              </w:p>
              <w:p w:rsidR="007B59A2" w:rsidRDefault="007B59A2" w:rsidP="00A63FFD">
                <w:pPr>
                  <w:spacing w:after="0" w:line="276" w:lineRule="auto"/>
                  <w:ind w:left="1440"/>
                  <w:rPr>
                    <w:rFonts w:ascii="Arial" w:eastAsia="Arial" w:hAnsi="Arial" w:cs="Arial"/>
                    <w:color w:val="000000"/>
                  </w:rPr>
                </w:pPr>
              </w:p>
              <w:p w:rsidR="007B59A2" w:rsidRDefault="007B59A2" w:rsidP="007B59A2">
                <w:pPr>
                  <w:numPr>
                    <w:ilvl w:val="0"/>
                    <w:numId w:val="12"/>
                  </w:numPr>
                  <w:spacing w:after="0" w:line="276" w:lineRule="auto"/>
                  <w:rPr>
                    <w:rFonts w:ascii="Arial" w:eastAsia="Arial" w:hAnsi="Arial" w:cs="Arial"/>
                    <w:color w:val="000000"/>
                  </w:rPr>
                </w:pPr>
                <w:r>
                  <w:rPr>
                    <w:rFonts w:ascii="Arial" w:eastAsia="Arial" w:hAnsi="Arial" w:cs="Arial"/>
                    <w:b/>
                    <w:color w:val="000000"/>
                  </w:rPr>
                  <w:t>Hacer público el canal</w:t>
                </w:r>
                <w:r>
                  <w:rPr>
                    <w:rFonts w:ascii="Arial" w:eastAsia="Arial" w:hAnsi="Arial" w:cs="Arial"/>
                    <w:color w:val="000000"/>
                  </w:rPr>
                  <w:t>:</w:t>
                </w:r>
                <w:r>
                  <w:rPr>
                    <w:rFonts w:ascii="Arial" w:eastAsia="Arial" w:hAnsi="Arial" w:cs="Arial"/>
                    <w:color w:val="000000"/>
                  </w:rPr>
                  <w:br/>
                </w:r>
              </w:p>
              <w:p w:rsidR="007B59A2" w:rsidRDefault="007B59A2" w:rsidP="007B59A2">
                <w:pPr>
                  <w:numPr>
                    <w:ilvl w:val="1"/>
                    <w:numId w:val="12"/>
                  </w:numPr>
                  <w:spacing w:after="0" w:line="276" w:lineRule="auto"/>
                  <w:rPr>
                    <w:rFonts w:ascii="Arial" w:eastAsia="Arial" w:hAnsi="Arial" w:cs="Arial"/>
                    <w:color w:val="000000"/>
                  </w:rPr>
                </w:pPr>
                <w:r>
                  <w:rPr>
                    <w:rFonts w:ascii="Arial" w:eastAsia="Arial" w:hAnsi="Arial" w:cs="Arial"/>
                    <w:color w:val="000000"/>
                  </w:rPr>
                  <w:t>Abre la configuración del canal haciendo clic en su nombre.</w:t>
                </w:r>
              </w:p>
              <w:p w:rsidR="007B59A2" w:rsidRDefault="007B59A2" w:rsidP="007B59A2">
                <w:pPr>
                  <w:numPr>
                    <w:ilvl w:val="1"/>
                    <w:numId w:val="12"/>
                  </w:numPr>
                  <w:spacing w:after="0" w:line="276" w:lineRule="auto"/>
                  <w:rPr>
                    <w:rFonts w:ascii="Arial" w:eastAsia="Arial" w:hAnsi="Arial" w:cs="Arial"/>
                    <w:color w:val="000000"/>
                  </w:rPr>
                </w:pPr>
                <w:r>
                  <w:rPr>
                    <w:rFonts w:ascii="Arial" w:eastAsia="Arial" w:hAnsi="Arial" w:cs="Arial"/>
                    <w:color w:val="000000"/>
                  </w:rPr>
                  <w:t xml:space="preserve">Vaya a </w:t>
                </w:r>
                <w:r>
                  <w:rPr>
                    <w:rFonts w:ascii="Arial" w:eastAsia="Arial" w:hAnsi="Arial" w:cs="Arial"/>
                    <w:b/>
                    <w:color w:val="000000"/>
                  </w:rPr>
                  <w:t>«Compartir</w:t>
                </w:r>
                <w:r>
                  <w:rPr>
                    <w:rFonts w:ascii="Arial" w:eastAsia="Arial" w:hAnsi="Arial" w:cs="Arial"/>
                    <w:color w:val="000000"/>
                  </w:rPr>
                  <w:t>».</w:t>
                </w:r>
              </w:p>
              <w:p w:rsidR="007B59A2" w:rsidRDefault="007B59A2" w:rsidP="007B59A2">
                <w:pPr>
                  <w:numPr>
                    <w:ilvl w:val="1"/>
                    <w:numId w:val="12"/>
                  </w:numPr>
                  <w:spacing w:after="240" w:line="276" w:lineRule="auto"/>
                  <w:rPr>
                    <w:rFonts w:ascii="Arial" w:eastAsia="Arial" w:hAnsi="Arial" w:cs="Arial"/>
                    <w:color w:val="000000"/>
                  </w:rPr>
                </w:pPr>
                <w:r>
                  <w:rPr>
                    <w:rFonts w:ascii="Arial" w:eastAsia="Arial" w:hAnsi="Arial" w:cs="Arial"/>
                    <w:color w:val="000000"/>
                  </w:rPr>
                  <w:t xml:space="preserve">Seleccione </w:t>
                </w:r>
                <w:r>
                  <w:rPr>
                    <w:rFonts w:ascii="Arial" w:eastAsia="Arial" w:hAnsi="Arial" w:cs="Arial"/>
                    <w:b/>
                    <w:color w:val="000000"/>
                  </w:rPr>
                  <w:t xml:space="preserve">«Hacer público» </w:t>
                </w:r>
                <w:r>
                  <w:rPr>
                    <w:rFonts w:ascii="Arial" w:eastAsia="Arial" w:hAnsi="Arial" w:cs="Arial"/>
                    <w:color w:val="000000"/>
                  </w:rPr>
                  <w:t>y guarde los cambios.</w:t>
                </w:r>
              </w:p>
              <w:p w:rsidR="007B59A2" w:rsidRDefault="007B59A2" w:rsidP="00A63FFD">
                <w:pPr>
                  <w:spacing w:after="0" w:line="276" w:lineRule="auto"/>
                  <w:ind w:left="720"/>
                  <w:rPr>
                    <w:rFonts w:ascii="Arial" w:eastAsia="Arial" w:hAnsi="Arial" w:cs="Arial"/>
                    <w:color w:val="000000"/>
                  </w:rPr>
                </w:pPr>
                <w:r>
                  <w:rPr>
                    <w:rFonts w:ascii="Arial" w:eastAsia="Arial" w:hAnsi="Arial" w:cs="Arial"/>
                    <w:noProof/>
                    <w:color w:val="000000"/>
                  </w:rPr>
                  <w:drawing>
                    <wp:inline distT="114300" distB="114300" distL="114300" distR="114300" wp14:anchorId="4395A985" wp14:editId="5F9538D8">
                      <wp:extent cx="3589973" cy="1607064"/>
                      <wp:effectExtent l="0" t="0" r="0" b="0"/>
                      <wp:docPr id="1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3"/>
                              <a:srcRect/>
                              <a:stretch>
                                <a:fillRect/>
                              </a:stretch>
                            </pic:blipFill>
                            <pic:spPr>
                              <a:xfrm>
                                <a:off x="0" y="0"/>
                                <a:ext cx="3589973" cy="1607064"/>
                              </a:xfrm>
                              <a:prstGeom prst="rect">
                                <a:avLst/>
                              </a:prstGeom>
                              <a:ln/>
                            </pic:spPr>
                          </pic:pic>
                        </a:graphicData>
                      </a:graphic>
                    </wp:inline>
                  </w:drawing>
                </w:r>
              </w:p>
              <w:p w:rsidR="007B59A2" w:rsidRDefault="007B59A2" w:rsidP="007B59A2">
                <w:pPr>
                  <w:numPr>
                    <w:ilvl w:val="0"/>
                    <w:numId w:val="12"/>
                  </w:numPr>
                  <w:spacing w:before="240" w:after="0" w:line="276" w:lineRule="auto"/>
                  <w:rPr>
                    <w:rFonts w:ascii="Arial" w:eastAsia="Arial" w:hAnsi="Arial" w:cs="Arial"/>
                    <w:color w:val="000000"/>
                  </w:rPr>
                </w:pPr>
                <w:r>
                  <w:rPr>
                    <w:rFonts w:ascii="Arial" w:eastAsia="Arial" w:hAnsi="Arial" w:cs="Arial"/>
                    <w:b/>
                    <w:color w:val="000000"/>
                  </w:rPr>
                  <w:t>Copie la clave API de escritura</w:t>
                </w:r>
                <w:r>
                  <w:rPr>
                    <w:rFonts w:ascii="Arial" w:eastAsia="Arial" w:hAnsi="Arial" w:cs="Arial"/>
                    <w:color w:val="000000"/>
                  </w:rPr>
                  <w:t>:</w:t>
                </w:r>
              </w:p>
              <w:p w:rsidR="007B59A2" w:rsidRDefault="007B59A2" w:rsidP="007B59A2">
                <w:pPr>
                  <w:numPr>
                    <w:ilvl w:val="1"/>
                    <w:numId w:val="12"/>
                  </w:numPr>
                  <w:spacing w:after="0" w:line="276" w:lineRule="auto"/>
                  <w:rPr>
                    <w:rFonts w:ascii="Arial" w:eastAsia="Arial" w:hAnsi="Arial" w:cs="Arial"/>
                    <w:color w:val="000000"/>
                  </w:rPr>
                </w:pPr>
                <w:r>
                  <w:rPr>
                    <w:rFonts w:ascii="Arial" w:eastAsia="Arial" w:hAnsi="Arial" w:cs="Arial"/>
                    <w:color w:val="000000"/>
                  </w:rPr>
                  <w:t xml:space="preserve">En tu canal, ve a la pestaña </w:t>
                </w:r>
                <w:r>
                  <w:rPr>
                    <w:rFonts w:ascii="Arial" w:eastAsia="Arial" w:hAnsi="Arial" w:cs="Arial"/>
                    <w:b/>
                    <w:color w:val="000000"/>
                  </w:rPr>
                  <w:t>«Claves API</w:t>
                </w:r>
                <w:r>
                  <w:rPr>
                    <w:rFonts w:ascii="Arial" w:eastAsia="Arial" w:hAnsi="Arial" w:cs="Arial"/>
                    <w:color w:val="000000"/>
                  </w:rPr>
                  <w:t>».</w:t>
                </w:r>
              </w:p>
              <w:p w:rsidR="007B59A2" w:rsidRDefault="007B59A2" w:rsidP="007B59A2">
                <w:pPr>
                  <w:numPr>
                    <w:ilvl w:val="1"/>
                    <w:numId w:val="12"/>
                  </w:numPr>
                  <w:spacing w:after="240" w:line="276" w:lineRule="auto"/>
                  <w:rPr>
                    <w:rFonts w:ascii="Arial" w:eastAsia="Arial" w:hAnsi="Arial" w:cs="Arial"/>
                    <w:color w:val="000000"/>
                  </w:rPr>
                </w:pPr>
                <w:r>
                  <w:rPr>
                    <w:rFonts w:ascii="Arial" w:eastAsia="Arial" w:hAnsi="Arial" w:cs="Arial"/>
                    <w:color w:val="000000"/>
                  </w:rPr>
                  <w:t xml:space="preserve">Busca la </w:t>
                </w:r>
                <w:r>
                  <w:rPr>
                    <w:rFonts w:ascii="Arial" w:eastAsia="Arial" w:hAnsi="Arial" w:cs="Arial"/>
                    <w:b/>
                    <w:color w:val="000000"/>
                  </w:rPr>
                  <w:t>«Clave API de escritura»</w:t>
                </w:r>
                <w:r>
                  <w:rPr>
                    <w:rFonts w:ascii="Arial" w:eastAsia="Arial" w:hAnsi="Arial" w:cs="Arial"/>
                    <w:color w:val="000000"/>
                  </w:rPr>
                  <w:t>, cópiala y guárdala para más adelante (consulta el siguiente paso).</w:t>
                </w:r>
              </w:p>
              <w:p w:rsidR="007B59A2" w:rsidRDefault="007B59A2" w:rsidP="00A63FFD">
                <w:pPr>
                  <w:spacing w:after="0" w:line="276" w:lineRule="auto"/>
                  <w:rPr>
                    <w:rFonts w:ascii="Arial" w:eastAsia="Arial" w:hAnsi="Arial" w:cs="Arial"/>
                    <w:color w:val="000000"/>
                  </w:rPr>
                </w:pPr>
                <w:r>
                  <w:rPr>
                    <w:rFonts w:ascii="Arial" w:eastAsia="Arial" w:hAnsi="Arial" w:cs="Arial"/>
                    <w:noProof/>
                    <w:color w:val="000000"/>
                  </w:rPr>
                  <w:drawing>
                    <wp:inline distT="114300" distB="114300" distL="114300" distR="114300" wp14:anchorId="7AB29506" wp14:editId="300C103A">
                      <wp:extent cx="2885123" cy="522890"/>
                      <wp:effectExtent l="0" t="0" r="0" b="0"/>
                      <wp:docPr id="1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4"/>
                              <a:srcRect/>
                              <a:stretch>
                                <a:fillRect/>
                              </a:stretch>
                            </pic:blipFill>
                            <pic:spPr>
                              <a:xfrm>
                                <a:off x="0" y="0"/>
                                <a:ext cx="2885123" cy="522890"/>
                              </a:xfrm>
                              <a:prstGeom prst="rect">
                                <a:avLst/>
                              </a:prstGeom>
                              <a:ln/>
                            </pic:spPr>
                          </pic:pic>
                        </a:graphicData>
                      </a:graphic>
                    </wp:inline>
                  </w:drawing>
                </w:r>
              </w:p>
              <w:p w:rsidR="007B59A2" w:rsidRDefault="007B59A2" w:rsidP="00A63FFD">
                <w:pPr>
                  <w:spacing w:after="0" w:line="276" w:lineRule="auto"/>
                  <w:ind w:left="720"/>
                  <w:rPr>
                    <w:rFonts w:ascii="Arial" w:eastAsia="Arial" w:hAnsi="Arial" w:cs="Arial"/>
                    <w:color w:val="000000"/>
                  </w:rPr>
                </w:pPr>
              </w:p>
              <w:p w:rsidR="007B59A2" w:rsidRDefault="007B59A2" w:rsidP="00A63FFD">
                <w:pPr>
                  <w:spacing w:after="0" w:line="276" w:lineRule="auto"/>
                  <w:ind w:left="720"/>
                  <w:rPr>
                    <w:rFonts w:ascii="Arial" w:eastAsia="Arial" w:hAnsi="Arial" w:cs="Arial"/>
                    <w:color w:val="000000"/>
                  </w:rPr>
                </w:pPr>
              </w:p>
              <w:p w:rsidR="007B59A2" w:rsidRDefault="007B59A2" w:rsidP="00A63FFD">
                <w:pPr>
                  <w:spacing w:after="0" w:line="276" w:lineRule="auto"/>
                  <w:jc w:val="center"/>
                  <w:rPr>
                    <w:rFonts w:ascii="Arial" w:eastAsia="Arial" w:hAnsi="Arial" w:cs="Arial"/>
                    <w:b/>
                    <w:color w:val="000000"/>
                  </w:rPr>
                </w:pPr>
                <w:r>
                  <w:rPr>
                    <w:rFonts w:ascii="Arial" w:eastAsia="Arial" w:hAnsi="Arial" w:cs="Arial"/>
                    <w:b/>
                    <w:noProof/>
                    <w:color w:val="000000"/>
                  </w:rPr>
                  <w:lastRenderedPageBreak/>
                  <w:drawing>
                    <wp:inline distT="114300" distB="114300" distL="114300" distR="114300" wp14:anchorId="59D73D16" wp14:editId="314F61CA">
                      <wp:extent cx="3963353" cy="3180544"/>
                      <wp:effectExtent l="0" t="0" r="0" b="0"/>
                      <wp:docPr id="1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5"/>
                              <a:srcRect/>
                              <a:stretch>
                                <a:fillRect/>
                              </a:stretch>
                            </pic:blipFill>
                            <pic:spPr>
                              <a:xfrm>
                                <a:off x="0" y="0"/>
                                <a:ext cx="3963353" cy="3180544"/>
                              </a:xfrm>
                              <a:prstGeom prst="rect">
                                <a:avLst/>
                              </a:prstGeom>
                              <a:ln/>
                            </pic:spPr>
                          </pic:pic>
                        </a:graphicData>
                      </a:graphic>
                    </wp:inline>
                  </w:drawing>
                </w:r>
              </w:p>
              <w:p w:rsidR="007B59A2" w:rsidRDefault="007B59A2" w:rsidP="00A63FFD">
                <w:pPr>
                  <w:spacing w:after="0" w:line="276" w:lineRule="auto"/>
                  <w:jc w:val="center"/>
                  <w:rPr>
                    <w:rFonts w:ascii="Arial" w:eastAsia="Arial" w:hAnsi="Arial" w:cs="Arial"/>
                    <w:b/>
                    <w:color w:val="000000"/>
                    <w:sz w:val="18"/>
                    <w:szCs w:val="18"/>
                  </w:rPr>
                </w:pPr>
                <w:r>
                  <w:rPr>
                    <w:rFonts w:ascii="Arial" w:eastAsia="Arial" w:hAnsi="Arial" w:cs="Arial"/>
                    <w:b/>
                    <w:color w:val="000000"/>
                    <w:sz w:val="18"/>
                    <w:szCs w:val="18"/>
                  </w:rPr>
                  <w:t>Interfaz del canal Thingspeak</w:t>
                </w:r>
              </w:p>
              <w:p w:rsidR="007B59A2" w:rsidRDefault="007B59A2" w:rsidP="00A63FFD">
                <w:pPr>
                  <w:spacing w:after="0" w:line="276" w:lineRule="auto"/>
                  <w:ind w:left="720"/>
                  <w:rPr>
                    <w:rFonts w:ascii="Arial" w:eastAsia="Arial" w:hAnsi="Arial" w:cs="Arial"/>
                    <w:color w:val="000000"/>
                  </w:rPr>
                </w:pPr>
              </w:p>
              <w:p w:rsidR="007B59A2" w:rsidRDefault="007B59A2" w:rsidP="00A63FFD">
                <w:pPr>
                  <w:spacing w:after="0" w:line="276" w:lineRule="auto"/>
                  <w:ind w:left="720"/>
                </w:pPr>
              </w:p>
              <w:p w:rsidR="007B59A2" w:rsidRDefault="007B59A2" w:rsidP="00A63FFD">
                <w:r>
                  <w:rPr>
                    <w:noProof/>
                  </w:rPr>
                  <w:drawing>
                    <wp:inline distT="114300" distB="114300" distL="114300" distR="114300" wp14:anchorId="4D675255" wp14:editId="0FCE5974">
                      <wp:extent cx="5972175" cy="2082800"/>
                      <wp:effectExtent l="0" t="0" r="0" b="0"/>
                      <wp:docPr id="2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6"/>
                              <a:srcRect/>
                              <a:stretch>
                                <a:fillRect/>
                              </a:stretch>
                            </pic:blipFill>
                            <pic:spPr>
                              <a:xfrm>
                                <a:off x="0" y="0"/>
                                <a:ext cx="5972175" cy="2082800"/>
                              </a:xfrm>
                              <a:prstGeom prst="rect">
                                <a:avLst/>
                              </a:prstGeom>
                              <a:ln/>
                            </pic:spPr>
                          </pic:pic>
                        </a:graphicData>
                      </a:graphic>
                    </wp:inline>
                  </w:drawing>
                </w:r>
              </w:p>
              <w:p w:rsidR="007B59A2" w:rsidRDefault="007B59A2" w:rsidP="00A63FFD">
                <w:pPr>
                  <w:pStyle w:val="Ttulo3"/>
                  <w:rPr>
                    <w:rFonts w:ascii="Arial" w:eastAsia="Arial" w:hAnsi="Arial" w:cs="Arial"/>
                  </w:rPr>
                </w:pPr>
                <w:r>
                  <w:rPr>
                    <w:rFonts w:ascii="Arial" w:eastAsia="Arial" w:hAnsi="Arial" w:cs="Arial"/>
                  </w:rPr>
                  <w:t>4) Prepare el Rpi Pico W:</w:t>
                </w:r>
              </w:p>
              <w:p w:rsidR="007B59A2" w:rsidRDefault="007B59A2" w:rsidP="00A63FFD">
                <w:pPr>
                  <w:rPr>
                    <w:rFonts w:ascii="Arial" w:eastAsia="Arial" w:hAnsi="Arial" w:cs="Arial"/>
                  </w:rPr>
                </w:pPr>
                <w:r>
                  <w:rPr>
                    <w:rFonts w:ascii="Arial" w:eastAsia="Arial" w:hAnsi="Arial" w:cs="Arial"/>
                  </w:rPr>
                  <w:t>El microcontrolador es como un pequeño ordenador que ejecuta un único conjunto de instrucciones (código). Para cargar el código, es necesario configurarlo. Puede parecer una tarea complicada, pero confíe y siga estos pasos:</w:t>
                </w:r>
              </w:p>
              <w:p w:rsidR="007B59A2" w:rsidRDefault="007B59A2" w:rsidP="00A63FFD">
                <w:pPr>
                  <w:rPr>
                    <w:rFonts w:ascii="Arial" w:eastAsia="Arial" w:hAnsi="Arial" w:cs="Arial"/>
                  </w:rPr>
                </w:pPr>
              </w:p>
              <w:p w:rsidR="007B59A2" w:rsidRDefault="007B59A2" w:rsidP="00A63FFD">
                <w:pPr>
                  <w:rPr>
                    <w:rFonts w:ascii="Arial" w:eastAsia="Arial" w:hAnsi="Arial" w:cs="Arial"/>
                  </w:rPr>
                </w:pPr>
                <w:r>
                  <w:rPr>
                    <w:rFonts w:ascii="Arial" w:eastAsia="Arial" w:hAnsi="Arial" w:cs="Arial"/>
                  </w:rPr>
                  <w:t>Descargue el archivo MicroPython UF2 adecuado para su placa:</w:t>
                </w:r>
              </w:p>
              <w:p w:rsidR="007B59A2" w:rsidRDefault="007B59A2" w:rsidP="00A63FFD">
                <w:pPr>
                  <w:rPr>
                    <w:rFonts w:ascii="Arial" w:eastAsia="Arial" w:hAnsi="Arial" w:cs="Arial"/>
                  </w:rPr>
                </w:pPr>
                <w:hyperlink r:id="rId27">
                  <w:r>
                    <w:rPr>
                      <w:rFonts w:ascii="Arial" w:eastAsia="Arial" w:hAnsi="Arial" w:cs="Arial"/>
                      <w:color w:val="1155CC"/>
                      <w:u w:val="single"/>
                    </w:rPr>
                    <w:t>Raspberry Pi Pico W</w:t>
                  </w:r>
                </w:hyperlink>
                <w:r>
                  <w:rPr>
                    <w:rFonts w:ascii="Arial" w:eastAsia="Arial" w:hAnsi="Arial" w:cs="Arial"/>
                  </w:rPr>
                  <w:t xml:space="preserve"> con compatibilidad con Wi-Fi y Bluetooth LE</w:t>
                </w:r>
              </w:p>
              <w:p w:rsidR="007B59A2" w:rsidRDefault="007B59A2" w:rsidP="00A63FFD">
                <w:pPr>
                  <w:spacing w:before="240" w:after="240"/>
                  <w:rPr>
                    <w:rFonts w:ascii="Arial" w:eastAsia="Arial" w:hAnsi="Arial" w:cs="Arial"/>
                  </w:rPr>
                </w:pPr>
                <w:r>
                  <w:rPr>
                    <w:rFonts w:ascii="Arial" w:eastAsia="Arial" w:hAnsi="Arial" w:cs="Arial"/>
                  </w:rPr>
                  <w:t>Para programar su dispositivo, siga estos pasos:</w:t>
                </w:r>
              </w:p>
              <w:p w:rsidR="007B59A2" w:rsidRDefault="007B59A2" w:rsidP="007B59A2">
                <w:pPr>
                  <w:numPr>
                    <w:ilvl w:val="0"/>
                    <w:numId w:val="14"/>
                  </w:numPr>
                  <w:spacing w:before="240" w:after="0"/>
                  <w:rPr>
                    <w:rFonts w:ascii="Arial" w:eastAsia="Arial" w:hAnsi="Arial" w:cs="Arial"/>
                  </w:rPr>
                </w:pPr>
                <w:r>
                  <w:rPr>
                    <w:rFonts w:ascii="Arial" w:eastAsia="Arial" w:hAnsi="Arial" w:cs="Arial"/>
                  </w:rPr>
                  <w:t>Mantenga pulsado el botón BOOTSEL mientras conecta su Pico con un cable USB a un ordenador. Suelte el botón BOOTSEL una vez que su Pico aparezca como un dispositivo de almacenamiento masivo llamado RPI-RP2.</w:t>
                </w:r>
                <w:r>
                  <w:rPr>
                    <w:rFonts w:ascii="Arial" w:eastAsia="Arial" w:hAnsi="Arial" w:cs="Arial"/>
                  </w:rPr>
                  <w:br/>
                </w:r>
              </w:p>
              <w:p w:rsidR="007B59A2" w:rsidRDefault="007B59A2" w:rsidP="007B59A2">
                <w:pPr>
                  <w:numPr>
                    <w:ilvl w:val="0"/>
                    <w:numId w:val="14"/>
                  </w:numPr>
                  <w:spacing w:after="240"/>
                  <w:rPr>
                    <w:rFonts w:ascii="Arial" w:eastAsia="Arial" w:hAnsi="Arial" w:cs="Arial"/>
                  </w:rPr>
                </w:pPr>
                <w:r>
                  <w:rPr>
                    <w:rFonts w:ascii="Arial" w:eastAsia="Arial" w:hAnsi="Arial" w:cs="Arial"/>
                  </w:rPr>
                  <w:lastRenderedPageBreak/>
                  <w:t>Arrastra y suelta el archivo MicroPython UF2 en el volumen RPI-RP2. Tu Pico se reiniciará. Ahora estás ejecutando MicroPython.</w:t>
                </w:r>
              </w:p>
              <w:p w:rsidR="007B59A2" w:rsidRDefault="007B59A2" w:rsidP="00A63FFD">
                <w:pPr>
                  <w:pStyle w:val="Ttulo3"/>
                  <w:spacing w:before="360" w:after="120" w:line="276" w:lineRule="auto"/>
                  <w:rPr>
                    <w:rFonts w:ascii="Arial" w:eastAsia="Arial" w:hAnsi="Arial" w:cs="Arial"/>
                  </w:rPr>
                </w:pPr>
                <w:r>
                  <w:t xml:space="preserve">5) </w:t>
                </w:r>
                <w:r>
                  <w:rPr>
                    <w:rFonts w:ascii="Arial" w:eastAsia="Arial" w:hAnsi="Arial" w:cs="Arial"/>
                  </w:rPr>
                  <w:t>Cargue el código en el Pico</w:t>
                </w:r>
              </w:p>
              <w:p w:rsidR="007B59A2" w:rsidRDefault="007B59A2" w:rsidP="00A63FFD">
                <w:pPr>
                  <w:spacing w:after="0" w:line="276" w:lineRule="auto"/>
                  <w:rPr>
                    <w:rFonts w:ascii="Arial" w:eastAsia="Arial" w:hAnsi="Arial" w:cs="Arial"/>
                    <w:color w:val="FF0000"/>
                  </w:rPr>
                </w:pPr>
                <w:r>
                  <w:rPr>
                    <w:rFonts w:ascii="Arial" w:eastAsia="Arial" w:hAnsi="Arial" w:cs="Arial"/>
                    <w:color w:val="000000"/>
                  </w:rPr>
                  <w:t>Estos son los pasos necesarios para cargar el código que se ejecutará en el microcontrolador:</w:t>
                </w:r>
              </w:p>
              <w:p w:rsidR="007B59A2" w:rsidRDefault="007B59A2" w:rsidP="00A63FFD">
                <w:pPr>
                  <w:spacing w:after="0" w:line="276" w:lineRule="auto"/>
                  <w:rPr>
                    <w:rFonts w:ascii="Arial" w:eastAsia="Arial" w:hAnsi="Arial" w:cs="Arial"/>
                    <w:color w:val="000000"/>
                    <w:shd w:val="clear" w:color="auto" w:fill="F6F6F6"/>
                  </w:rPr>
                </w:pPr>
              </w:p>
              <w:p w:rsidR="007B59A2" w:rsidRDefault="007B59A2" w:rsidP="007B59A2">
                <w:pPr>
                  <w:numPr>
                    <w:ilvl w:val="0"/>
                    <w:numId w:val="17"/>
                  </w:numPr>
                  <w:spacing w:after="0" w:line="276" w:lineRule="auto"/>
                  <w:rPr>
                    <w:rFonts w:ascii="Arial" w:eastAsia="Arial" w:hAnsi="Arial" w:cs="Arial"/>
                  </w:rPr>
                </w:pPr>
                <w:r>
                  <w:rPr>
                    <w:rFonts w:ascii="Arial" w:eastAsia="Arial" w:hAnsi="Arial" w:cs="Arial"/>
                    <w:color w:val="000000"/>
                  </w:rPr>
                  <w:t>Descargue e instale Thonny IDE desde</w:t>
                </w:r>
                <w:hyperlink r:id="rId28">
                  <w:r>
                    <w:rPr>
                      <w:rFonts w:ascii="Arial" w:eastAsia="Arial" w:hAnsi="Arial" w:cs="Arial"/>
                      <w:color w:val="1155CC"/>
                      <w:u w:val="single"/>
                    </w:rPr>
                    <w:t xml:space="preserve"> https://thonny.org/</w:t>
                  </w:r>
                </w:hyperlink>
              </w:p>
              <w:p w:rsidR="007B59A2" w:rsidRDefault="007B59A2" w:rsidP="00A63FFD">
                <w:pPr>
                  <w:spacing w:after="0" w:line="276" w:lineRule="auto"/>
                  <w:ind w:left="720"/>
                  <w:rPr>
                    <w:rFonts w:ascii="Arial" w:eastAsia="Arial" w:hAnsi="Arial" w:cs="Arial"/>
                    <w:color w:val="000000"/>
                  </w:rPr>
                </w:pPr>
              </w:p>
              <w:p w:rsidR="007B59A2" w:rsidRDefault="007B59A2" w:rsidP="007B59A2">
                <w:pPr>
                  <w:numPr>
                    <w:ilvl w:val="0"/>
                    <w:numId w:val="17"/>
                  </w:numPr>
                  <w:spacing w:after="0" w:line="276" w:lineRule="auto"/>
                  <w:rPr>
                    <w:rFonts w:ascii="Arial" w:eastAsia="Arial" w:hAnsi="Arial" w:cs="Arial"/>
                    <w:color w:val="000000"/>
                  </w:rPr>
                </w:pPr>
                <w:r>
                  <w:rPr>
                    <w:rFonts w:ascii="Arial" w:eastAsia="Arial" w:hAnsi="Arial" w:cs="Arial"/>
                    <w:color w:val="000000"/>
                  </w:rPr>
                  <w:t>Descargue el código de la estación meteorológica de Github:</w:t>
                </w:r>
              </w:p>
              <w:p w:rsidR="007B59A2" w:rsidRDefault="007B59A2" w:rsidP="00A63FFD">
                <w:pPr>
                  <w:spacing w:after="0" w:line="276" w:lineRule="auto"/>
                  <w:rPr>
                    <w:rFonts w:ascii="Arial" w:eastAsia="Arial" w:hAnsi="Arial" w:cs="Arial"/>
                    <w:color w:val="000000"/>
                  </w:rPr>
                </w:pPr>
              </w:p>
              <w:p w:rsidR="007B59A2" w:rsidRDefault="007B59A2" w:rsidP="00A63FFD">
                <w:pPr>
                  <w:spacing w:after="0" w:line="276" w:lineRule="auto"/>
                  <w:rPr>
                    <w:rFonts w:ascii="Arial" w:eastAsia="Arial" w:hAnsi="Arial" w:cs="Arial"/>
                    <w:color w:val="000000"/>
                  </w:rPr>
                </w:pPr>
                <w:r>
                  <w:rPr>
                    <w:rFonts w:ascii="Arial" w:eastAsia="Arial" w:hAnsi="Arial" w:cs="Arial"/>
                    <w:color w:val="000000"/>
                  </w:rPr>
                  <w:tab/>
                </w:r>
                <w:hyperlink r:id="rId29">
                  <w:r>
                    <w:rPr>
                      <w:rFonts w:ascii="Arial" w:eastAsia="Arial" w:hAnsi="Arial" w:cs="Arial"/>
                      <w:color w:val="1155CC"/>
                      <w:u w:val="single"/>
                    </w:rPr>
                    <w:t>https://github.com/vjx/PicoW-WetherStation/archive/refs/heads/main.zip</w:t>
                  </w:r>
                </w:hyperlink>
              </w:p>
              <w:p w:rsidR="007B59A2" w:rsidRDefault="007B59A2" w:rsidP="00A63FFD">
                <w:pPr>
                  <w:spacing w:after="0" w:line="276" w:lineRule="auto"/>
                  <w:rPr>
                    <w:rFonts w:ascii="Arial" w:eastAsia="Arial" w:hAnsi="Arial" w:cs="Arial"/>
                    <w:color w:val="38761D"/>
                  </w:rPr>
                </w:pPr>
              </w:p>
              <w:p w:rsidR="007B59A2" w:rsidRDefault="007B59A2" w:rsidP="007B59A2">
                <w:pPr>
                  <w:numPr>
                    <w:ilvl w:val="0"/>
                    <w:numId w:val="17"/>
                  </w:numPr>
                  <w:spacing w:after="0" w:line="276" w:lineRule="auto"/>
                  <w:rPr>
                    <w:rFonts w:ascii="Arial" w:eastAsia="Arial" w:hAnsi="Arial" w:cs="Arial"/>
                    <w:color w:val="000000"/>
                  </w:rPr>
                </w:pPr>
                <w:r>
                  <w:rPr>
                    <w:rFonts w:ascii="Arial" w:eastAsia="Arial" w:hAnsi="Arial" w:cs="Arial"/>
                    <w:color w:val="000000"/>
                  </w:rPr>
                  <w:t>Edita el archivo iot_credentials.py e inserta tus propias credenciales:</w:t>
                </w:r>
              </w:p>
              <w:p w:rsidR="007B59A2" w:rsidRDefault="007B59A2" w:rsidP="007B59A2">
                <w:pPr>
                  <w:numPr>
                    <w:ilvl w:val="1"/>
                    <w:numId w:val="17"/>
                  </w:numPr>
                  <w:spacing w:after="0" w:line="276" w:lineRule="auto"/>
                  <w:rPr>
                    <w:rFonts w:ascii="Arial" w:eastAsia="Arial" w:hAnsi="Arial" w:cs="Arial"/>
                    <w:color w:val="000000"/>
                  </w:rPr>
                </w:pPr>
                <w:r>
                  <w:rPr>
                    <w:rFonts w:ascii="Arial" w:eastAsia="Arial" w:hAnsi="Arial" w:cs="Arial"/>
                    <w:color w:val="000000"/>
                  </w:rPr>
                  <w:t xml:space="preserve">Cambie </w:t>
                </w:r>
                <w:r>
                  <w:rPr>
                    <w:rFonts w:ascii="Arial" w:eastAsia="Arial" w:hAnsi="Arial" w:cs="Arial"/>
                    <w:b/>
                    <w:color w:val="000000"/>
                  </w:rPr>
                  <w:t>THINGSPEAK_WRITE_API_KEY;</w:t>
                </w:r>
              </w:p>
              <w:p w:rsidR="007B59A2" w:rsidRDefault="007B59A2" w:rsidP="007B59A2">
                <w:pPr>
                  <w:numPr>
                    <w:ilvl w:val="1"/>
                    <w:numId w:val="17"/>
                  </w:numPr>
                  <w:spacing w:after="0" w:line="276" w:lineRule="auto"/>
                  <w:rPr>
                    <w:rFonts w:ascii="Arial" w:eastAsia="Arial" w:hAnsi="Arial" w:cs="Arial"/>
                    <w:color w:val="000000"/>
                  </w:rPr>
                </w:pPr>
                <w:r>
                  <w:rPr>
                    <w:rFonts w:ascii="Arial" w:eastAsia="Arial" w:hAnsi="Arial" w:cs="Arial"/>
                    <w:color w:val="000000"/>
                  </w:rPr>
                  <w:t xml:space="preserve">Cambie el </w:t>
                </w:r>
                <w:r>
                  <w:rPr>
                    <w:rFonts w:ascii="Arial" w:eastAsia="Arial" w:hAnsi="Arial" w:cs="Arial"/>
                    <w:b/>
                    <w:i/>
                    <w:color w:val="000000"/>
                  </w:rPr>
                  <w:t>ssid;</w:t>
                </w:r>
              </w:p>
              <w:p w:rsidR="007B59A2" w:rsidRDefault="007B59A2" w:rsidP="007B59A2">
                <w:pPr>
                  <w:numPr>
                    <w:ilvl w:val="1"/>
                    <w:numId w:val="17"/>
                  </w:numPr>
                  <w:spacing w:after="0" w:line="276" w:lineRule="auto"/>
                  <w:rPr>
                    <w:rFonts w:ascii="Arial" w:eastAsia="Arial" w:hAnsi="Arial" w:cs="Arial"/>
                    <w:color w:val="000000"/>
                  </w:rPr>
                </w:pPr>
                <w:r>
                  <w:rPr>
                    <w:rFonts w:ascii="Arial" w:eastAsia="Arial" w:hAnsi="Arial" w:cs="Arial"/>
                    <w:color w:val="000000"/>
                  </w:rPr>
                  <w:t xml:space="preserve">Cambia la </w:t>
                </w:r>
                <w:r>
                  <w:rPr>
                    <w:rFonts w:ascii="Arial" w:eastAsia="Arial" w:hAnsi="Arial" w:cs="Arial"/>
                    <w:b/>
                    <w:i/>
                    <w:color w:val="000000"/>
                  </w:rPr>
                  <w:t>contraseña;</w:t>
                </w:r>
              </w:p>
              <w:p w:rsidR="007B59A2" w:rsidRDefault="007B59A2" w:rsidP="00A63FFD">
                <w:pPr>
                  <w:spacing w:after="0" w:line="276" w:lineRule="auto"/>
                  <w:ind w:left="720"/>
                  <w:rPr>
                    <w:rFonts w:ascii="Arial" w:eastAsia="Arial" w:hAnsi="Arial" w:cs="Arial"/>
                    <w:color w:val="000000"/>
                  </w:rPr>
                </w:pPr>
              </w:p>
              <w:p w:rsidR="007B59A2" w:rsidRDefault="007B59A2" w:rsidP="007B59A2">
                <w:pPr>
                  <w:numPr>
                    <w:ilvl w:val="0"/>
                    <w:numId w:val="17"/>
                  </w:numPr>
                  <w:spacing w:after="0" w:line="276" w:lineRule="auto"/>
                  <w:rPr>
                    <w:rFonts w:ascii="Arial" w:eastAsia="Arial" w:hAnsi="Arial" w:cs="Arial"/>
                    <w:color w:val="000000"/>
                  </w:rPr>
                </w:pPr>
                <w:r>
                  <w:rPr>
                    <w:rFonts w:ascii="Arial" w:eastAsia="Arial" w:hAnsi="Arial" w:cs="Arial"/>
                    <w:color w:val="000000"/>
                  </w:rPr>
                  <w:t>Cargue los siguientes archivos en el PicoW utilizando Thonny:</w:t>
                </w:r>
              </w:p>
              <w:p w:rsidR="007B59A2" w:rsidRDefault="007B59A2" w:rsidP="00A63FFD">
                <w:pPr>
                  <w:spacing w:after="0" w:line="276" w:lineRule="auto"/>
                  <w:ind w:left="720"/>
                  <w:rPr>
                    <w:rFonts w:ascii="Arial" w:eastAsia="Arial" w:hAnsi="Arial" w:cs="Arial"/>
                    <w:color w:val="000000"/>
                  </w:rPr>
                </w:pPr>
                <w:r>
                  <w:rPr>
                    <w:rFonts w:ascii="Arial" w:eastAsia="Arial" w:hAnsi="Arial" w:cs="Arial"/>
                    <w:color w:val="000000"/>
                  </w:rPr>
                  <w:t>bmp280.py</w:t>
                </w:r>
              </w:p>
              <w:p w:rsidR="007B59A2" w:rsidRDefault="007B59A2" w:rsidP="00A63FFD">
                <w:pPr>
                  <w:spacing w:after="0" w:line="276" w:lineRule="auto"/>
                  <w:ind w:left="720"/>
                  <w:rPr>
                    <w:rFonts w:ascii="Arial" w:eastAsia="Arial" w:hAnsi="Arial" w:cs="Arial"/>
                    <w:color w:val="000000"/>
                  </w:rPr>
                </w:pPr>
                <w:r>
                  <w:rPr>
                    <w:rFonts w:ascii="Arial" w:eastAsia="Arial" w:hAnsi="Arial" w:cs="Arial"/>
                    <w:color w:val="000000"/>
                  </w:rPr>
                  <w:t>tm1637.py</w:t>
                </w:r>
              </w:p>
              <w:p w:rsidR="007B59A2" w:rsidRDefault="007B59A2" w:rsidP="00A63FFD">
                <w:pPr>
                  <w:spacing w:after="0" w:line="276" w:lineRule="auto"/>
                  <w:ind w:left="720"/>
                  <w:rPr>
                    <w:rFonts w:ascii="Arial" w:eastAsia="Arial" w:hAnsi="Arial" w:cs="Arial"/>
                    <w:color w:val="000000"/>
                  </w:rPr>
                </w:pPr>
                <w:r>
                  <w:rPr>
                    <w:rFonts w:ascii="Arial" w:eastAsia="Arial" w:hAnsi="Arial" w:cs="Arial"/>
                    <w:color w:val="000000"/>
                  </w:rPr>
                  <w:t>main.py</w:t>
                </w:r>
              </w:p>
              <w:p w:rsidR="007B59A2" w:rsidRDefault="007B59A2" w:rsidP="00A63FFD">
                <w:pPr>
                  <w:spacing w:after="0" w:line="276" w:lineRule="auto"/>
                  <w:ind w:left="720"/>
                  <w:rPr>
                    <w:rFonts w:ascii="Arial" w:eastAsia="Arial" w:hAnsi="Arial" w:cs="Arial"/>
                  </w:rPr>
                </w:pPr>
                <w:r>
                  <w:rPr>
                    <w:rFonts w:ascii="Arial" w:eastAsia="Arial" w:hAnsi="Arial" w:cs="Arial"/>
                    <w:color w:val="000000"/>
                  </w:rPr>
                  <w:t>Iot_credentials.py (con las credenciales editadas)</w:t>
                </w:r>
              </w:p>
              <w:p w:rsidR="007B59A2" w:rsidRDefault="007B59A2" w:rsidP="00A63FFD">
                <w:pPr>
                  <w:pStyle w:val="Ttulo4"/>
                  <w:rPr>
                    <w:rFonts w:ascii="Arial" w:eastAsia="Arial" w:hAnsi="Arial" w:cs="Arial"/>
                  </w:rPr>
                </w:pPr>
                <w:r>
                  <w:rPr>
                    <w:rFonts w:ascii="Arial" w:eastAsia="Arial" w:hAnsi="Arial" w:cs="Arial"/>
                  </w:rPr>
                  <w:t>Una nota sobre la sonificación</w:t>
                </w:r>
              </w:p>
              <w:p w:rsidR="007B59A2" w:rsidRDefault="007B59A2" w:rsidP="00A63FFD">
                <w:pPr>
                  <w:rPr>
                    <w:rFonts w:ascii="Arial" w:eastAsia="Arial" w:hAnsi="Arial" w:cs="Arial"/>
                    <w:color w:val="000000"/>
                  </w:rPr>
                </w:pPr>
                <w:r>
                  <w:rPr>
                    <w:rFonts w:ascii="Arial" w:eastAsia="Arial" w:hAnsi="Arial" w:cs="Arial"/>
                  </w:rPr>
                  <w:t xml:space="preserve">El código que preparamos y propusimos para este proyecto realiza una asignación lineal </w:t>
                </w:r>
                <w:r>
                  <w:rPr>
                    <w:rFonts w:ascii="Arial" w:eastAsia="Arial" w:hAnsi="Arial" w:cs="Arial"/>
                    <w:color w:val="000000"/>
                  </w:rPr>
                  <w:t>de la presión atmosférica al tono de un generador de sonido web específico (parte de la biblioteca Tone.js). La presión atmosférica suele oscilar entre 950 y 1050 milibares (mb) y asignamos este intervalo a un rango de frecuencias de sonido de 200 a 2000 Hz.</w:t>
                </w:r>
              </w:p>
              <w:p w:rsidR="007B59A2" w:rsidRDefault="007B59A2" w:rsidP="00A63FFD">
                <w:pPr>
                  <w:spacing w:after="0" w:line="276" w:lineRule="auto"/>
                </w:pPr>
                <w:r>
                  <w:rPr>
                    <w:rFonts w:ascii="Arial" w:eastAsia="Arial" w:hAnsi="Arial" w:cs="Arial"/>
                    <w:color w:val="000000"/>
                  </w:rPr>
                  <w:t xml:space="preserve">Programamos la salida de sonido en el sitio web como una asignación lineal, pero en la clase los alumnos pudieron experimentar con diferentes tipos de asignación de datos físicos (como la intensidad de la luz, la temperatura u otros datos de sensores) al tono con diferentes intervalos. Tal y como se explica en la wiki sobre métodos de sonificación </w:t>
                </w:r>
                <w:hyperlink r:id="rId30">
                  <w:r>
                    <w:rPr>
                      <w:rFonts w:ascii="Arial" w:eastAsia="Arial" w:hAnsi="Arial" w:cs="Arial"/>
                      <w:color w:val="000000"/>
                      <w:u w:val="single"/>
                    </w:rPr>
                    <w:t>en tiempo real</w:t>
                  </w:r>
                </w:hyperlink>
                <w:r>
                  <w:rPr>
                    <w:rFonts w:ascii="Arial" w:eastAsia="Arial" w:hAnsi="Arial" w:cs="Arial"/>
                    <w:color w:val="000000"/>
                  </w:rPr>
                  <w:t xml:space="preserve"> y </w:t>
                </w:r>
                <w:hyperlink r:id="rId31">
                  <w:r>
                    <w:rPr>
                      <w:rFonts w:ascii="Arial" w:eastAsia="Arial" w:hAnsi="Arial" w:cs="Arial"/>
                      <w:color w:val="000000"/>
                      <w:u w:val="single"/>
                    </w:rPr>
                    <w:t>«a posteriori</w:t>
                  </w:r>
                </w:hyperlink>
                <w:r>
                  <w:rPr>
                    <w:rFonts w:ascii="Arial" w:eastAsia="Arial" w:hAnsi="Arial" w:cs="Arial"/>
                    <w:color w:val="000000"/>
                  </w:rPr>
                  <w:t>».</w:t>
                </w:r>
              </w:p>
              <w:p w:rsidR="007B59A2" w:rsidRDefault="007B59A2" w:rsidP="00A63FFD">
                <w:pPr>
                  <w:pStyle w:val="Ttulo3"/>
                  <w:shd w:val="clear" w:color="auto" w:fill="FFFFFF"/>
                  <w:spacing w:after="0" w:line="276" w:lineRule="auto"/>
                  <w:rPr>
                    <w:rFonts w:ascii="Arial" w:eastAsia="Arial" w:hAnsi="Arial" w:cs="Arial"/>
                  </w:rPr>
                </w:pPr>
                <w:r>
                  <w:rPr>
                    <w:rFonts w:ascii="Arial" w:eastAsia="Arial" w:hAnsi="Arial" w:cs="Arial"/>
                  </w:rPr>
                  <w:t>6) Montar la carcasa</w:t>
                </w:r>
              </w:p>
              <w:p w:rsidR="007B59A2" w:rsidRDefault="007B59A2" w:rsidP="00A63FFD">
                <w:pPr>
                  <w:rPr>
                    <w:rFonts w:ascii="Arial" w:eastAsia="Arial" w:hAnsi="Arial" w:cs="Arial"/>
                  </w:rPr>
                </w:pPr>
                <w:r>
                  <w:rPr>
                    <w:rFonts w:ascii="Arial" w:eastAsia="Arial" w:hAnsi="Arial" w:cs="Arial"/>
                  </w:rPr>
                  <w:t>Como actividad opcional, sugerimos construir una carcasa 3D para contener nuestro dispositivo de estación meteorológica. Estos son los pasos a seguir:</w:t>
                </w:r>
              </w:p>
              <w:p w:rsidR="007B59A2" w:rsidRDefault="007B59A2" w:rsidP="00A63FFD">
                <w:pPr>
                  <w:rPr>
                    <w:rFonts w:ascii="Arial" w:eastAsia="Arial" w:hAnsi="Arial" w:cs="Arial"/>
                  </w:rPr>
                </w:pPr>
                <w:r>
                  <w:rPr>
                    <w:rFonts w:ascii="Arial" w:eastAsia="Arial" w:hAnsi="Arial" w:cs="Arial"/>
                  </w:rPr>
                  <w:t>Descargar el archivo SVG de Github</w:t>
                </w:r>
                <w:hyperlink r:id="rId32">
                  <w:r>
                    <w:rPr>
                      <w:rFonts w:ascii="Arial" w:eastAsia="Arial" w:hAnsi="Arial" w:cs="Arial"/>
                      <w:color w:val="1155CC"/>
                      <w:u w:val="single"/>
                    </w:rPr>
                    <w:t xml:space="preserve"> https://github.com/vjx/PicoW-WetherStation/archive/refs/heads/main.zip</w:t>
                  </w:r>
                </w:hyperlink>
              </w:p>
              <w:p w:rsidR="007B59A2" w:rsidRDefault="007B59A2" w:rsidP="00A63FFD">
                <w:pPr>
                  <w:rPr>
                    <w:rFonts w:ascii="Arial" w:eastAsia="Arial" w:hAnsi="Arial" w:cs="Arial"/>
                    <w:color w:val="000000"/>
                  </w:rPr>
                </w:pPr>
                <w:r>
                  <w:rPr>
                    <w:rFonts w:ascii="Arial" w:eastAsia="Arial" w:hAnsi="Arial" w:cs="Arial"/>
                  </w:rPr>
                  <w:t xml:space="preserve">Corta el </w:t>
                </w:r>
                <w:r>
                  <w:rPr>
                    <w:rFonts w:ascii="Arial" w:eastAsia="Arial" w:hAnsi="Arial" w:cs="Arial"/>
                    <w:color w:val="000000"/>
                  </w:rPr>
                  <w:t>cristal acrílico utilizando los archivos SVG superior e inferior proporcionados.</w:t>
                </w:r>
              </w:p>
              <w:p w:rsidR="007B59A2" w:rsidRDefault="007B59A2" w:rsidP="00A63FFD">
                <w:pPr>
                  <w:rPr>
                    <w:rFonts w:ascii="Arial" w:eastAsia="Arial" w:hAnsi="Arial" w:cs="Arial"/>
                    <w:color w:val="000000"/>
                  </w:rPr>
                </w:pPr>
                <w:r>
                  <w:rPr>
                    <w:rFonts w:ascii="Arial" w:eastAsia="Arial" w:hAnsi="Arial" w:cs="Arial"/>
                    <w:color w:val="000000"/>
                  </w:rPr>
                  <w:t>Opcionalmente, puede imprimir la carcasa con una impresora 3D utilizando los archivos STL.</w:t>
                </w:r>
              </w:p>
              <w:p w:rsidR="007B59A2" w:rsidRDefault="007B59A2" w:rsidP="00A63FFD">
                <w:pPr>
                  <w:rPr>
                    <w:rFonts w:ascii="Arial" w:eastAsia="Arial" w:hAnsi="Arial" w:cs="Arial"/>
                    <w:color w:val="000000"/>
                  </w:rPr>
                </w:pPr>
                <w:r>
                  <w:rPr>
                    <w:rFonts w:ascii="Arial" w:eastAsia="Arial" w:hAnsi="Arial" w:cs="Arial"/>
                    <w:color w:val="000000"/>
                  </w:rPr>
                  <w:t>Utilice los tornillos y las tuercas para fijar el circuito a la carcasa y cerrarla.</w:t>
                </w:r>
              </w:p>
              <w:p w:rsidR="007B59A2" w:rsidRPr="007B59A2" w:rsidRDefault="007B59A2" w:rsidP="00A63FFD">
                <w:pPr>
                  <w:rPr>
                    <w:rFonts w:ascii="Arial" w:eastAsia="Arial" w:hAnsi="Arial" w:cs="Arial"/>
                    <w:color w:val="000000"/>
                    <w:lang w:val="es-ES"/>
                  </w:rPr>
                </w:pPr>
                <w:r>
                  <w:rPr>
                    <w:rFonts w:ascii="Arial" w:eastAsia="Arial" w:hAnsi="Arial" w:cs="Arial"/>
                    <w:color w:val="000000"/>
                  </w:rPr>
                  <w:t>Como alternativa, puede diseñar y construir su propia carcasa que puede incluir más sensores.</w:t>
                </w:r>
              </w:p>
            </w:sdtContent>
          </w:sdt>
        </w:tc>
      </w:tr>
    </w:tbl>
    <w:p w:rsidR="007B59A2" w:rsidRPr="007B59A2" w:rsidRDefault="007B59A2">
      <w:pPr>
        <w:shd w:val="clear" w:color="auto" w:fill="FFFFFF"/>
        <w:spacing w:after="0" w:line="276" w:lineRule="auto"/>
        <w:rPr>
          <w:rFonts w:ascii="Arial" w:eastAsia="Arial" w:hAnsi="Arial" w:cs="Arial"/>
          <w:color w:val="000000"/>
          <w:lang w:val="es-ES"/>
        </w:rPr>
      </w:pPr>
    </w:p>
    <w:p w:rsidR="007B59A2" w:rsidRPr="007B59A2" w:rsidRDefault="007B59A2">
      <w:pPr>
        <w:shd w:val="clear" w:color="auto" w:fill="FFFFFF"/>
        <w:spacing w:after="0" w:line="276" w:lineRule="auto"/>
        <w:rPr>
          <w:rFonts w:ascii="Arial" w:eastAsia="Arial" w:hAnsi="Arial" w:cs="Arial"/>
          <w:color w:val="000000"/>
          <w:lang w:val="es-ES"/>
        </w:rPr>
      </w:pPr>
    </w:p>
    <w:tbl>
      <w:tblPr>
        <w:tblStyle w:val="afffd"/>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117CB">
        <w:tc>
          <w:tcPr>
            <w:tcW w:w="9628" w:type="dxa"/>
          </w:tcPr>
          <w:p w:rsidR="003117CB" w:rsidRPr="007B59A2" w:rsidRDefault="007B59A2">
            <w:pPr>
              <w:spacing w:line="360" w:lineRule="auto"/>
              <w:rPr>
                <w:rFonts w:ascii="Arial" w:eastAsia="Arial" w:hAnsi="Arial" w:cs="Arial"/>
                <w:lang w:val="es-ES"/>
              </w:rPr>
            </w:pPr>
            <w:r w:rsidRPr="007B59A2">
              <w:rPr>
                <w:rFonts w:ascii="Arial" w:eastAsia="Arial" w:hAnsi="Arial" w:cs="Arial"/>
                <w:u w:val="single"/>
                <w:lang w:val="es-ES"/>
              </w:rPr>
              <w:lastRenderedPageBreak/>
              <w:t>RESULTADOS DE LA FASE CREAR</w:t>
            </w:r>
            <w:r w:rsidR="00D723D5" w:rsidRPr="007B59A2">
              <w:rPr>
                <w:rFonts w:ascii="Arial" w:eastAsia="Arial" w:hAnsi="Arial" w:cs="Arial"/>
                <w:u w:val="single"/>
                <w:lang w:val="es-ES"/>
              </w:rPr>
              <w:t>:</w:t>
            </w:r>
            <w:r w:rsidR="00D723D5" w:rsidRPr="007B59A2">
              <w:rPr>
                <w:rFonts w:ascii="Arial" w:eastAsia="Arial" w:hAnsi="Arial" w:cs="Arial"/>
                <w:lang w:val="es-ES"/>
              </w:rPr>
              <w:t xml:space="preserve"> </w:t>
            </w:r>
          </w:p>
          <w:p w:rsidR="003117CB" w:rsidRDefault="007B59A2">
            <w:pPr>
              <w:spacing w:line="360" w:lineRule="auto"/>
              <w:jc w:val="both"/>
              <w:rPr>
                <w:rFonts w:ascii="Arial" w:eastAsia="Arial" w:hAnsi="Arial" w:cs="Arial"/>
              </w:rPr>
            </w:pPr>
            <w:r w:rsidRPr="007B59A2">
              <w:rPr>
                <w:rFonts w:ascii="Arial" w:eastAsia="Arial" w:hAnsi="Arial" w:cs="Arial"/>
                <w:i/>
                <w:color w:val="A6A6A6"/>
                <w:lang w:val="es-ES"/>
              </w:rPr>
              <w:t>Al final de la implementación, puede añadir aquí los resultados de esta fase, incluyendo imágenes, momentos reveladores, citas de los alumnos y otras personas involucradas, etc. Esto puede inspirar a otros a diseñar proyectos tan increíbles como el suyo. También puede incluir aquí imágenes de sus creaciones</w:t>
            </w:r>
            <w:r w:rsidR="00D723D5" w:rsidRPr="007B59A2">
              <w:rPr>
                <w:rFonts w:ascii="Arial" w:eastAsia="Arial" w:hAnsi="Arial" w:cs="Arial"/>
                <w:i/>
                <w:color w:val="A6A6A6"/>
                <w:lang w:val="es-ES"/>
              </w:rPr>
              <w:t>.</w:t>
            </w:r>
          </w:p>
        </w:tc>
      </w:tr>
    </w:tbl>
    <w:p w:rsidR="003117CB" w:rsidRDefault="003117CB">
      <w:pPr>
        <w:spacing w:after="0" w:line="276" w:lineRule="auto"/>
        <w:rPr>
          <w:rFonts w:ascii="Arial" w:eastAsia="Arial" w:hAnsi="Arial" w:cs="Arial"/>
          <w:color w:val="000000"/>
        </w:rPr>
      </w:pPr>
    </w:p>
    <w:p w:rsidR="003117CB" w:rsidRDefault="003117CB">
      <w:pPr>
        <w:spacing w:after="0" w:line="276" w:lineRule="auto"/>
        <w:rPr>
          <w:rFonts w:ascii="Arial" w:eastAsia="Arial" w:hAnsi="Arial" w:cs="Arial"/>
          <w:color w:val="000000"/>
        </w:rPr>
      </w:pPr>
    </w:p>
    <w:p w:rsidR="003117CB" w:rsidRDefault="007B59A2">
      <w:pPr>
        <w:shd w:val="clear" w:color="auto" w:fill="4BACC6"/>
        <w:spacing w:after="0" w:line="360" w:lineRule="auto"/>
        <w:rPr>
          <w:rFonts w:ascii="Arial" w:eastAsia="Arial" w:hAnsi="Arial" w:cs="Arial"/>
          <w:color w:val="38761D"/>
        </w:rPr>
      </w:pPr>
      <w:r>
        <w:rPr>
          <w:rFonts w:ascii="Arial" w:eastAsia="Arial" w:hAnsi="Arial" w:cs="Arial"/>
          <w:color w:val="FFFFFF"/>
          <w:sz w:val="28"/>
          <w:szCs w:val="28"/>
        </w:rPr>
        <w:t>COMPARTIR</w:t>
      </w:r>
    </w:p>
    <w:p w:rsidR="003117CB" w:rsidRDefault="00904DEE" w:rsidP="007B59A2">
      <w:pPr>
        <w:spacing w:after="0" w:line="360" w:lineRule="auto"/>
        <w:rPr>
          <w:rFonts w:ascii="Arial" w:eastAsia="Arial" w:hAnsi="Arial" w:cs="Arial"/>
          <w:color w:val="000000"/>
        </w:rPr>
      </w:pPr>
      <w:bookmarkStart w:id="3" w:name="_GoBack"/>
      <w:bookmarkEnd w:id="3"/>
      <w:r w:rsidRPr="00904DEE">
        <w:rPr>
          <w:rFonts w:ascii="Arial" w:eastAsia="Arial" w:hAnsi="Arial" w:cs="Arial"/>
          <w:noProof/>
          <w:color w:val="000000"/>
        </w:rPr>
        <mc:AlternateContent>
          <mc:Choice Requires="wps">
            <w:drawing>
              <wp:anchor distT="45720" distB="45720" distL="114300" distR="114300" simplePos="0" relativeHeight="251662336" behindDoc="0" locked="0" layoutInCell="1" allowOverlap="1">
                <wp:simplePos x="0" y="0"/>
                <wp:positionH relativeFrom="margin">
                  <wp:align>right</wp:align>
                </wp:positionH>
                <wp:positionV relativeFrom="paragraph">
                  <wp:posOffset>335915</wp:posOffset>
                </wp:positionV>
                <wp:extent cx="6086475" cy="4972050"/>
                <wp:effectExtent l="0" t="0" r="28575"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4972050"/>
                        </a:xfrm>
                        <a:prstGeom prst="rect">
                          <a:avLst/>
                        </a:prstGeom>
                        <a:solidFill>
                          <a:srgbClr val="FFFFFF"/>
                        </a:solidFill>
                        <a:ln w="9525">
                          <a:solidFill>
                            <a:srgbClr val="000000"/>
                          </a:solidFill>
                          <a:miter lim="800000"/>
                          <a:headEnd/>
                          <a:tailEnd/>
                        </a:ln>
                      </wps:spPr>
                      <wps:txbx>
                        <w:txbxContent>
                          <w:p w:rsidR="00904DEE" w:rsidRDefault="00904DEE" w:rsidP="00904DEE">
                            <w:pPr>
                              <w:spacing w:after="0" w:line="360" w:lineRule="auto"/>
                              <w:jc w:val="both"/>
                              <w:rPr>
                                <w:rFonts w:ascii="Arial" w:eastAsia="Arial" w:hAnsi="Arial" w:cs="Arial"/>
                                <w:lang w:val="es-ES"/>
                              </w:rPr>
                            </w:pPr>
                            <w:r w:rsidRPr="00904DEE">
                              <w:rPr>
                                <w:rFonts w:ascii="Arial" w:eastAsia="Arial" w:hAnsi="Arial" w:cs="Arial"/>
                              </w:rPr>
                              <w:t xml:space="preserve">El último paso para completar nuestro proyecto consiste en compartir los datos. Cuanto más interesante sea el proyecto, más participantes tendremos. </w:t>
                            </w:r>
                            <w:r w:rsidRPr="00904DEE">
                              <w:rPr>
                                <w:rFonts w:ascii="Arial" w:eastAsia="Arial" w:hAnsi="Arial" w:cs="Arial"/>
                                <w:lang w:val="es-ES"/>
                              </w:rPr>
                              <w:t xml:space="preserve">Para compartirlo de forma adecuada, todas las actividades deben documentarse con vídeos descriptivos y compartirse en la </w:t>
                            </w:r>
                            <w:hyperlink r:id="rId33">
                              <w:r w:rsidRPr="00904DEE">
                                <w:rPr>
                                  <w:rFonts w:ascii="Arial" w:eastAsia="Arial" w:hAnsi="Arial" w:cs="Arial"/>
                                  <w:color w:val="1155CC"/>
                                  <w:u w:val="single"/>
                                  <w:lang w:val="es-ES"/>
                                </w:rPr>
                                <w:t xml:space="preserve">plataforma comunitaria </w:t>
                              </w:r>
                              <w:proofErr w:type="spellStart"/>
                              <w:r w:rsidRPr="00904DEE">
                                <w:rPr>
                                  <w:rFonts w:ascii="Arial" w:eastAsia="Arial" w:hAnsi="Arial" w:cs="Arial"/>
                                  <w:color w:val="1155CC"/>
                                  <w:u w:val="single"/>
                                  <w:lang w:val="es-ES"/>
                                </w:rPr>
                                <w:t>SoundScapes</w:t>
                              </w:r>
                              <w:proofErr w:type="spellEnd"/>
                            </w:hyperlink>
                            <w:r w:rsidRPr="00904DEE">
                              <w:rPr>
                                <w:rFonts w:ascii="Arial" w:eastAsia="Arial" w:hAnsi="Arial" w:cs="Arial"/>
                                <w:lang w:val="es-ES"/>
                              </w:rPr>
                              <w:t>.</w:t>
                            </w:r>
                          </w:p>
                          <w:p w:rsidR="00904DEE" w:rsidRDefault="00904DEE" w:rsidP="00904DEE">
                            <w:pPr>
                              <w:spacing w:after="0" w:line="360" w:lineRule="auto"/>
                              <w:jc w:val="both"/>
                              <w:rPr>
                                <w:rFonts w:ascii="Arial" w:eastAsia="Arial" w:hAnsi="Arial" w:cs="Arial"/>
                                <w:lang w:val="es-ES"/>
                              </w:rPr>
                            </w:pPr>
                          </w:p>
                          <w:p w:rsidR="00904DEE" w:rsidRPr="00904DEE" w:rsidRDefault="00904DEE" w:rsidP="00904DEE">
                            <w:pPr>
                              <w:spacing w:after="0" w:line="276" w:lineRule="auto"/>
                              <w:ind w:firstLine="720"/>
                              <w:rPr>
                                <w:rFonts w:ascii="Arial" w:eastAsia="Arial" w:hAnsi="Arial" w:cs="Arial"/>
                                <w:b/>
                                <w:color w:val="000000"/>
                                <w:lang w:val="es-ES"/>
                              </w:rPr>
                            </w:pPr>
                            <w:r w:rsidRPr="00904DEE">
                              <w:rPr>
                                <w:rFonts w:ascii="Arial" w:eastAsia="Arial" w:hAnsi="Arial" w:cs="Arial"/>
                                <w:b/>
                                <w:color w:val="000000"/>
                                <w:lang w:val="es-ES"/>
                              </w:rPr>
                              <w:t xml:space="preserve">Comparte el canal </w:t>
                            </w:r>
                            <w:proofErr w:type="spellStart"/>
                            <w:r w:rsidRPr="00904DEE">
                              <w:rPr>
                                <w:rFonts w:ascii="Arial" w:eastAsia="Arial" w:hAnsi="Arial" w:cs="Arial"/>
                                <w:b/>
                                <w:color w:val="000000"/>
                                <w:lang w:val="es-ES"/>
                              </w:rPr>
                              <w:t>Thingspeak</w:t>
                            </w:r>
                            <w:proofErr w:type="spellEnd"/>
                            <w:r w:rsidRPr="00904DEE">
                              <w:rPr>
                                <w:rFonts w:ascii="Arial" w:eastAsia="Arial" w:hAnsi="Arial" w:cs="Arial"/>
                                <w:b/>
                                <w:color w:val="000000"/>
                                <w:lang w:val="es-ES"/>
                              </w:rPr>
                              <w:t xml:space="preserve"> con los administradores</w:t>
                            </w:r>
                          </w:p>
                          <w:p w:rsidR="00904DEE" w:rsidRPr="00904DEE" w:rsidRDefault="00904DEE" w:rsidP="00904DEE">
                            <w:pPr>
                              <w:spacing w:after="0" w:line="276" w:lineRule="auto"/>
                              <w:ind w:left="720"/>
                              <w:rPr>
                                <w:rFonts w:ascii="Arial" w:eastAsia="Arial" w:hAnsi="Arial" w:cs="Arial"/>
                                <w:color w:val="38761D"/>
                                <w:lang w:val="es-ES"/>
                              </w:rPr>
                            </w:pPr>
                            <w:r w:rsidRPr="00904DEE">
                              <w:rPr>
                                <w:rFonts w:ascii="Arial" w:eastAsia="Arial" w:hAnsi="Arial" w:cs="Arial"/>
                                <w:color w:val="000000"/>
                                <w:lang w:val="es-ES"/>
                              </w:rPr>
                              <w:t>Envía un correo electrónico a</w:t>
                            </w:r>
                            <w:hyperlink r:id="rId34">
                              <w:r w:rsidRPr="00904DEE">
                                <w:rPr>
                                  <w:rFonts w:ascii="Arial" w:eastAsia="Arial" w:hAnsi="Arial" w:cs="Arial"/>
                                  <w:color w:val="0000EE"/>
                                  <w:u w:val="single"/>
                                  <w:lang w:val="es-ES"/>
                                </w:rPr>
                                <w:t>fmedeiros@inovlabs.com</w:t>
                              </w:r>
                            </w:hyperlink>
                            <w:r w:rsidRPr="00904DEE">
                              <w:rPr>
                                <w:rFonts w:ascii="Arial" w:eastAsia="Arial" w:hAnsi="Arial" w:cs="Arial"/>
                                <w:color w:val="000000"/>
                                <w:lang w:val="es-ES"/>
                              </w:rPr>
                              <w:t xml:space="preserve"> con la dirección de tu canal </w:t>
                            </w:r>
                            <w:proofErr w:type="spellStart"/>
                            <w:r w:rsidRPr="00904DEE">
                              <w:rPr>
                                <w:rFonts w:ascii="Arial" w:eastAsia="Arial" w:hAnsi="Arial" w:cs="Arial"/>
                                <w:color w:val="000000"/>
                                <w:lang w:val="es-ES"/>
                              </w:rPr>
                              <w:t>Thingspeak</w:t>
                            </w:r>
                            <w:proofErr w:type="spellEnd"/>
                            <w:r w:rsidRPr="00904DEE">
                              <w:rPr>
                                <w:rFonts w:ascii="Arial" w:eastAsia="Arial" w:hAnsi="Arial" w:cs="Arial"/>
                                <w:color w:val="000000"/>
                                <w:lang w:val="es-ES"/>
                              </w:rPr>
                              <w:t xml:space="preserve"> para que podamos añadirlo al sitio web.</w:t>
                            </w:r>
                          </w:p>
                          <w:p w:rsidR="00904DEE" w:rsidRPr="00904DEE" w:rsidRDefault="00904DEE" w:rsidP="00904DEE">
                            <w:pPr>
                              <w:spacing w:after="0" w:line="360" w:lineRule="auto"/>
                              <w:jc w:val="both"/>
                              <w:rPr>
                                <w:rFonts w:ascii="Arial" w:eastAsia="Arial" w:hAnsi="Arial" w:cs="Arial"/>
                                <w:lang w:val="es-ES"/>
                              </w:rPr>
                            </w:pP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lang w:val="es-ES"/>
                              </w:rPr>
                              <w:t>E</w:t>
                            </w:r>
                            <w:r w:rsidRPr="00904DEE">
                              <w:rPr>
                                <w:rFonts w:ascii="Arial" w:eastAsia="Arial" w:hAnsi="Arial" w:cs="Arial"/>
                                <w:lang w:val="es-ES"/>
                              </w:rPr>
                              <w:t>l producto final consiste en un sitio web donde cualquiera puede escuchar los datos sonificados de diferentes estaciones meteorológicas. La clase debe compartirlo ahora con la comunidad educativa, incluidos los tutores y cualquier persona que pueda</w:t>
                            </w:r>
                            <w:r w:rsidRPr="00904DEE">
                              <w:rPr>
                                <w:rFonts w:ascii="Arial" w:eastAsia="Arial" w:hAnsi="Arial" w:cs="Arial"/>
                              </w:rPr>
                              <w:t xml:space="preserve"> estar interesada en el proyecto colaborativo de comparación de la presión atmosférica localizada.  </w:t>
                            </w: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rPr>
                              <w:t xml:space="preserve">La clase debe enviar un correo electrónico a los administradores del sitio </w:t>
                            </w:r>
                            <w:r w:rsidRPr="00904DEE">
                              <w:rPr>
                                <w:rFonts w:ascii="Arial" w:eastAsia="Arial" w:hAnsi="Arial" w:cs="Arial"/>
                                <w:b/>
                              </w:rPr>
                              <w:t>educa@inovlabs.com</w:t>
                            </w:r>
                            <w:r w:rsidRPr="00904DEE">
                              <w:rPr>
                                <w:rFonts w:ascii="Arial" w:eastAsia="Arial" w:hAnsi="Arial" w:cs="Arial"/>
                              </w:rPr>
                              <w:t xml:space="preserve"> con estas características:</w:t>
                            </w: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rPr>
                              <w:t>-</w:t>
                            </w:r>
                            <w:r w:rsidRPr="00904DEE">
                              <w:rPr>
                                <w:rFonts w:ascii="Arial" w:eastAsia="Arial" w:hAnsi="Arial" w:cs="Arial"/>
                              </w:rPr>
                              <w:tab/>
                              <w:t xml:space="preserve">asunto NUEVA ESTACIÓN METEOROLÓGICA </w:t>
                            </w: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rPr>
                              <w:t>-</w:t>
                            </w:r>
                            <w:r w:rsidRPr="00904DEE">
                              <w:rPr>
                                <w:rFonts w:ascii="Arial" w:eastAsia="Arial" w:hAnsi="Arial" w:cs="Arial"/>
                              </w:rPr>
                              <w:tab/>
                              <w:t>nombre de su estación meteorológica</w:t>
                            </w: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rPr>
                              <w:t>-</w:t>
                            </w:r>
                            <w:r w:rsidRPr="00904DEE">
                              <w:rPr>
                                <w:rFonts w:ascii="Arial" w:eastAsia="Arial" w:hAnsi="Arial" w:cs="Arial"/>
                              </w:rPr>
                              <w:tab/>
                              <w:t xml:space="preserve">coordenadas GPS </w:t>
                            </w: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rPr>
                              <w:t>-</w:t>
                            </w:r>
                            <w:r w:rsidRPr="00904DEE">
                              <w:rPr>
                                <w:rFonts w:ascii="Arial" w:eastAsia="Arial" w:hAnsi="Arial" w:cs="Arial"/>
                              </w:rPr>
                              <w:tab/>
                              <w:t>escribir API KEY.</w:t>
                            </w:r>
                          </w:p>
                          <w:p w:rsidR="00904DEE" w:rsidRPr="00904DEE" w:rsidRDefault="00904DEE" w:rsidP="00904DEE">
                            <w:pPr>
                              <w:spacing w:after="0" w:line="360" w:lineRule="auto"/>
                              <w:jc w:val="both"/>
                              <w:rPr>
                                <w:lang w:val="es-ES"/>
                              </w:rPr>
                            </w:pPr>
                            <w:r w:rsidRPr="00904DEE">
                              <w:rPr>
                                <w:rFonts w:ascii="Arial" w:hAnsi="Arial" w:cs="Arial"/>
                                <w:lang w:val="es-ES"/>
                              </w:rPr>
                              <w:t>Con esta información, aparecerá un nuevo elemento en el sitio web y su sonido se reproducirá en el coro de las estaciones meteorológicas sonificadas.</w:t>
                            </w:r>
                          </w:p>
                          <w:p w:rsidR="00904DEE" w:rsidRPr="00904DEE" w:rsidRDefault="00904DEE" w:rsidP="00904DEE">
                            <w:pPr>
                              <w:spacing w:after="0" w:line="360" w:lineRule="auto"/>
                              <w:jc w:val="both"/>
                              <w:rPr>
                                <w:lang w:val="es-E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428.05pt;margin-top:26.45pt;width:479.25pt;height:391.5pt;z-index:251662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">
                <v:textbox>
                  <w:txbxContent>
                    <w:p w:rsidR="00904DEE" w:rsidRDefault="00904DEE" w:rsidP="00904DEE">
                      <w:pPr>
                        <w:spacing w:after="0" w:line="360" w:lineRule="auto"/>
                        <w:jc w:val="both"/>
                        <w:rPr>
                          <w:rFonts w:ascii="Arial" w:eastAsia="Arial" w:hAnsi="Arial" w:cs="Arial"/>
                          <w:lang w:val="es-ES"/>
                        </w:rPr>
                      </w:pPr>
                      <w:r w:rsidRPr="00904DEE">
                        <w:rPr>
                          <w:rFonts w:ascii="Arial" w:eastAsia="Arial" w:hAnsi="Arial" w:cs="Arial"/>
                        </w:rPr>
                        <w:t xml:space="preserve">El último paso para completar nuestro proyecto consiste en compartir los datos. Cuanto más interesante sea el proyecto, más participantes tendremos. </w:t>
                      </w:r>
                      <w:r w:rsidRPr="00904DEE">
                        <w:rPr>
                          <w:rFonts w:ascii="Arial" w:eastAsia="Arial" w:hAnsi="Arial" w:cs="Arial"/>
                          <w:lang w:val="es-ES"/>
                        </w:rPr>
                        <w:t xml:space="preserve">Para compartirlo de forma adecuada, todas las actividades deben documentarse con vídeos descriptivos y compartirse en la </w:t>
                      </w:r>
                      <w:hyperlink r:id="rId35">
                        <w:r w:rsidRPr="00904DEE">
                          <w:rPr>
                            <w:rFonts w:ascii="Arial" w:eastAsia="Arial" w:hAnsi="Arial" w:cs="Arial"/>
                            <w:color w:val="1155CC"/>
                            <w:u w:val="single"/>
                            <w:lang w:val="es-ES"/>
                          </w:rPr>
                          <w:t xml:space="preserve">plataforma comunitaria </w:t>
                        </w:r>
                        <w:proofErr w:type="spellStart"/>
                        <w:r w:rsidRPr="00904DEE">
                          <w:rPr>
                            <w:rFonts w:ascii="Arial" w:eastAsia="Arial" w:hAnsi="Arial" w:cs="Arial"/>
                            <w:color w:val="1155CC"/>
                            <w:u w:val="single"/>
                            <w:lang w:val="es-ES"/>
                          </w:rPr>
                          <w:t>SoundScapes</w:t>
                        </w:r>
                        <w:proofErr w:type="spellEnd"/>
                      </w:hyperlink>
                      <w:r w:rsidRPr="00904DEE">
                        <w:rPr>
                          <w:rFonts w:ascii="Arial" w:eastAsia="Arial" w:hAnsi="Arial" w:cs="Arial"/>
                          <w:lang w:val="es-ES"/>
                        </w:rPr>
                        <w:t>.</w:t>
                      </w:r>
                    </w:p>
                    <w:p w:rsidR="00904DEE" w:rsidRDefault="00904DEE" w:rsidP="00904DEE">
                      <w:pPr>
                        <w:spacing w:after="0" w:line="360" w:lineRule="auto"/>
                        <w:jc w:val="both"/>
                        <w:rPr>
                          <w:rFonts w:ascii="Arial" w:eastAsia="Arial" w:hAnsi="Arial" w:cs="Arial"/>
                          <w:lang w:val="es-ES"/>
                        </w:rPr>
                      </w:pPr>
                    </w:p>
                    <w:p w:rsidR="00904DEE" w:rsidRPr="00904DEE" w:rsidRDefault="00904DEE" w:rsidP="00904DEE">
                      <w:pPr>
                        <w:spacing w:after="0" w:line="276" w:lineRule="auto"/>
                        <w:ind w:firstLine="720"/>
                        <w:rPr>
                          <w:rFonts w:ascii="Arial" w:eastAsia="Arial" w:hAnsi="Arial" w:cs="Arial"/>
                          <w:b/>
                          <w:color w:val="000000"/>
                          <w:lang w:val="es-ES"/>
                        </w:rPr>
                      </w:pPr>
                      <w:r w:rsidRPr="00904DEE">
                        <w:rPr>
                          <w:rFonts w:ascii="Arial" w:eastAsia="Arial" w:hAnsi="Arial" w:cs="Arial"/>
                          <w:b/>
                          <w:color w:val="000000"/>
                          <w:lang w:val="es-ES"/>
                        </w:rPr>
                        <w:t xml:space="preserve">Comparte el canal </w:t>
                      </w:r>
                      <w:proofErr w:type="spellStart"/>
                      <w:r w:rsidRPr="00904DEE">
                        <w:rPr>
                          <w:rFonts w:ascii="Arial" w:eastAsia="Arial" w:hAnsi="Arial" w:cs="Arial"/>
                          <w:b/>
                          <w:color w:val="000000"/>
                          <w:lang w:val="es-ES"/>
                        </w:rPr>
                        <w:t>Thingspeak</w:t>
                      </w:r>
                      <w:proofErr w:type="spellEnd"/>
                      <w:r w:rsidRPr="00904DEE">
                        <w:rPr>
                          <w:rFonts w:ascii="Arial" w:eastAsia="Arial" w:hAnsi="Arial" w:cs="Arial"/>
                          <w:b/>
                          <w:color w:val="000000"/>
                          <w:lang w:val="es-ES"/>
                        </w:rPr>
                        <w:t xml:space="preserve"> con los administradores</w:t>
                      </w:r>
                    </w:p>
                    <w:p w:rsidR="00904DEE" w:rsidRPr="00904DEE" w:rsidRDefault="00904DEE" w:rsidP="00904DEE">
                      <w:pPr>
                        <w:spacing w:after="0" w:line="276" w:lineRule="auto"/>
                        <w:ind w:left="720"/>
                        <w:rPr>
                          <w:rFonts w:ascii="Arial" w:eastAsia="Arial" w:hAnsi="Arial" w:cs="Arial"/>
                          <w:color w:val="38761D"/>
                          <w:lang w:val="es-ES"/>
                        </w:rPr>
                      </w:pPr>
                      <w:r w:rsidRPr="00904DEE">
                        <w:rPr>
                          <w:rFonts w:ascii="Arial" w:eastAsia="Arial" w:hAnsi="Arial" w:cs="Arial"/>
                          <w:color w:val="000000"/>
                          <w:lang w:val="es-ES"/>
                        </w:rPr>
                        <w:t>Envía un correo electrónico a</w:t>
                      </w:r>
                      <w:hyperlink r:id="rId36">
                        <w:r w:rsidRPr="00904DEE">
                          <w:rPr>
                            <w:rFonts w:ascii="Arial" w:eastAsia="Arial" w:hAnsi="Arial" w:cs="Arial"/>
                            <w:color w:val="0000EE"/>
                            <w:u w:val="single"/>
                            <w:lang w:val="es-ES"/>
                          </w:rPr>
                          <w:t>fmedeiros@inovlabs.com</w:t>
                        </w:r>
                      </w:hyperlink>
                      <w:r w:rsidRPr="00904DEE">
                        <w:rPr>
                          <w:rFonts w:ascii="Arial" w:eastAsia="Arial" w:hAnsi="Arial" w:cs="Arial"/>
                          <w:color w:val="000000"/>
                          <w:lang w:val="es-ES"/>
                        </w:rPr>
                        <w:t xml:space="preserve"> con la dirección de tu canal </w:t>
                      </w:r>
                      <w:proofErr w:type="spellStart"/>
                      <w:r w:rsidRPr="00904DEE">
                        <w:rPr>
                          <w:rFonts w:ascii="Arial" w:eastAsia="Arial" w:hAnsi="Arial" w:cs="Arial"/>
                          <w:color w:val="000000"/>
                          <w:lang w:val="es-ES"/>
                        </w:rPr>
                        <w:t>Thingspeak</w:t>
                      </w:r>
                      <w:proofErr w:type="spellEnd"/>
                      <w:r w:rsidRPr="00904DEE">
                        <w:rPr>
                          <w:rFonts w:ascii="Arial" w:eastAsia="Arial" w:hAnsi="Arial" w:cs="Arial"/>
                          <w:color w:val="000000"/>
                          <w:lang w:val="es-ES"/>
                        </w:rPr>
                        <w:t xml:space="preserve"> para que podamos añadirlo al sitio web.</w:t>
                      </w:r>
                    </w:p>
                    <w:p w:rsidR="00904DEE" w:rsidRPr="00904DEE" w:rsidRDefault="00904DEE" w:rsidP="00904DEE">
                      <w:pPr>
                        <w:spacing w:after="0" w:line="360" w:lineRule="auto"/>
                        <w:jc w:val="both"/>
                        <w:rPr>
                          <w:rFonts w:ascii="Arial" w:eastAsia="Arial" w:hAnsi="Arial" w:cs="Arial"/>
                          <w:lang w:val="es-ES"/>
                        </w:rPr>
                      </w:pP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lang w:val="es-ES"/>
                        </w:rPr>
                        <w:t>E</w:t>
                      </w:r>
                      <w:r w:rsidRPr="00904DEE">
                        <w:rPr>
                          <w:rFonts w:ascii="Arial" w:eastAsia="Arial" w:hAnsi="Arial" w:cs="Arial"/>
                          <w:lang w:val="es-ES"/>
                        </w:rPr>
                        <w:t>l producto final consiste en un sitio web donde cualquiera puede escuchar los datos sonificados de diferentes estaciones meteorológicas. La clase debe compartirlo ahora con la comunidad educativa, incluidos los tutores y cualquier persona que pueda</w:t>
                      </w:r>
                      <w:r w:rsidRPr="00904DEE">
                        <w:rPr>
                          <w:rFonts w:ascii="Arial" w:eastAsia="Arial" w:hAnsi="Arial" w:cs="Arial"/>
                        </w:rPr>
                        <w:t xml:space="preserve"> estar interesada en el proyecto colaborativo de comparación de la presión atmosférica localizada.  </w:t>
                      </w: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rPr>
                        <w:t xml:space="preserve">La clase debe enviar un correo electrónico a los administradores del sitio </w:t>
                      </w:r>
                      <w:r w:rsidRPr="00904DEE">
                        <w:rPr>
                          <w:rFonts w:ascii="Arial" w:eastAsia="Arial" w:hAnsi="Arial" w:cs="Arial"/>
                          <w:b/>
                        </w:rPr>
                        <w:t>educa@inovlabs.com</w:t>
                      </w:r>
                      <w:r w:rsidRPr="00904DEE">
                        <w:rPr>
                          <w:rFonts w:ascii="Arial" w:eastAsia="Arial" w:hAnsi="Arial" w:cs="Arial"/>
                        </w:rPr>
                        <w:t xml:space="preserve"> con estas características:</w:t>
                      </w: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rPr>
                        <w:t>-</w:t>
                      </w:r>
                      <w:r w:rsidRPr="00904DEE">
                        <w:rPr>
                          <w:rFonts w:ascii="Arial" w:eastAsia="Arial" w:hAnsi="Arial" w:cs="Arial"/>
                        </w:rPr>
                        <w:tab/>
                        <w:t xml:space="preserve">asunto NUEVA ESTACIÓN METEOROLÓGICA </w:t>
                      </w: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rPr>
                        <w:t>-</w:t>
                      </w:r>
                      <w:r w:rsidRPr="00904DEE">
                        <w:rPr>
                          <w:rFonts w:ascii="Arial" w:eastAsia="Arial" w:hAnsi="Arial" w:cs="Arial"/>
                        </w:rPr>
                        <w:tab/>
                        <w:t>nombre de su estación meteorológica</w:t>
                      </w: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rPr>
                        <w:t>-</w:t>
                      </w:r>
                      <w:r w:rsidRPr="00904DEE">
                        <w:rPr>
                          <w:rFonts w:ascii="Arial" w:eastAsia="Arial" w:hAnsi="Arial" w:cs="Arial"/>
                        </w:rPr>
                        <w:tab/>
                        <w:t xml:space="preserve">coordenadas GPS </w:t>
                      </w:r>
                    </w:p>
                    <w:p w:rsidR="00904DEE" w:rsidRPr="00904DEE" w:rsidRDefault="00904DEE" w:rsidP="00904DEE">
                      <w:pPr>
                        <w:spacing w:after="0" w:line="360" w:lineRule="auto"/>
                        <w:jc w:val="both"/>
                        <w:rPr>
                          <w:rFonts w:ascii="Arial" w:eastAsia="Arial" w:hAnsi="Arial" w:cs="Arial"/>
                        </w:rPr>
                      </w:pPr>
                      <w:r w:rsidRPr="00904DEE">
                        <w:rPr>
                          <w:rFonts w:ascii="Arial" w:eastAsia="Arial" w:hAnsi="Arial" w:cs="Arial"/>
                        </w:rPr>
                        <w:t>-</w:t>
                      </w:r>
                      <w:r w:rsidRPr="00904DEE">
                        <w:rPr>
                          <w:rFonts w:ascii="Arial" w:eastAsia="Arial" w:hAnsi="Arial" w:cs="Arial"/>
                        </w:rPr>
                        <w:tab/>
                        <w:t>escribir API KEY.</w:t>
                      </w:r>
                    </w:p>
                    <w:p w:rsidR="00904DEE" w:rsidRPr="00904DEE" w:rsidRDefault="00904DEE" w:rsidP="00904DEE">
                      <w:pPr>
                        <w:spacing w:after="0" w:line="360" w:lineRule="auto"/>
                        <w:jc w:val="both"/>
                        <w:rPr>
                          <w:lang w:val="es-ES"/>
                        </w:rPr>
                      </w:pPr>
                      <w:r w:rsidRPr="00904DEE">
                        <w:rPr>
                          <w:rFonts w:ascii="Arial" w:hAnsi="Arial" w:cs="Arial"/>
                          <w:lang w:val="es-ES"/>
                        </w:rPr>
                        <w:t>Con esta información, aparecerá un nuevo elemento en el sitio web y su sonido se reproducirá en el coro de las estaciones meteorológicas sonificadas.</w:t>
                      </w:r>
                    </w:p>
                    <w:p w:rsidR="00904DEE" w:rsidRPr="00904DEE" w:rsidRDefault="00904DEE" w:rsidP="00904DEE">
                      <w:pPr>
                        <w:spacing w:after="0" w:line="360" w:lineRule="auto"/>
                        <w:jc w:val="both"/>
                        <w:rPr>
                          <w:lang w:val="es-ES"/>
                        </w:rPr>
                      </w:pPr>
                    </w:p>
                  </w:txbxContent>
                </v:textbox>
                <w10:wrap type="square" anchorx="margin"/>
              </v:shape>
            </w:pict>
          </mc:Fallback>
        </mc:AlternateContent>
      </w:r>
    </w:p>
    <w:p w:rsidR="003117CB" w:rsidRDefault="003117CB">
      <w:pPr>
        <w:spacing w:after="0" w:line="360" w:lineRule="auto"/>
        <w:jc w:val="both"/>
        <w:rPr>
          <w:rFonts w:ascii="Arial" w:eastAsia="Arial" w:hAnsi="Arial" w:cs="Arial"/>
          <w:color w:val="000000"/>
        </w:rPr>
      </w:pPr>
    </w:p>
    <w:tbl>
      <w:tblPr>
        <w:tblStyle w:val="affff"/>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3117CB" w:rsidRPr="007B59A2">
        <w:tc>
          <w:tcPr>
            <w:tcW w:w="9628" w:type="dxa"/>
          </w:tcPr>
          <w:p w:rsidR="003117CB" w:rsidRPr="007B59A2" w:rsidRDefault="007B59A2">
            <w:pPr>
              <w:spacing w:line="360" w:lineRule="auto"/>
              <w:rPr>
                <w:rFonts w:ascii="Arial" w:eastAsia="Arial" w:hAnsi="Arial" w:cs="Arial"/>
                <w:lang w:val="es-ES"/>
              </w:rPr>
            </w:pPr>
            <w:r w:rsidRPr="007B59A2">
              <w:rPr>
                <w:rFonts w:ascii="Arial" w:eastAsia="Arial" w:hAnsi="Arial" w:cs="Arial"/>
                <w:u w:val="single"/>
                <w:lang w:val="es-ES"/>
              </w:rPr>
              <w:t>RESULTADOS DE LA FASE COMPARTIR</w:t>
            </w:r>
            <w:r w:rsidR="00D723D5" w:rsidRPr="007B59A2">
              <w:rPr>
                <w:rFonts w:ascii="Arial" w:eastAsia="Arial" w:hAnsi="Arial" w:cs="Arial"/>
                <w:u w:val="single"/>
                <w:lang w:val="es-ES"/>
              </w:rPr>
              <w:t>:</w:t>
            </w:r>
            <w:r w:rsidR="00D723D5" w:rsidRPr="007B59A2">
              <w:rPr>
                <w:rFonts w:ascii="Arial" w:eastAsia="Arial" w:hAnsi="Arial" w:cs="Arial"/>
                <w:lang w:val="es-ES"/>
              </w:rPr>
              <w:t xml:space="preserve"> </w:t>
            </w:r>
          </w:p>
          <w:p w:rsidR="003117CB" w:rsidRPr="007B59A2" w:rsidRDefault="007B59A2">
            <w:pPr>
              <w:spacing w:line="360" w:lineRule="auto"/>
              <w:jc w:val="both"/>
              <w:rPr>
                <w:rFonts w:ascii="Arial" w:eastAsia="Arial" w:hAnsi="Arial" w:cs="Arial"/>
                <w:lang w:val="es-ES"/>
              </w:rPr>
            </w:pPr>
            <w:r w:rsidRPr="007B59A2">
              <w:rPr>
                <w:rFonts w:ascii="Arial" w:eastAsia="Arial" w:hAnsi="Arial" w:cs="Arial"/>
                <w:i/>
                <w:color w:val="A6A6A6"/>
                <w:lang w:val="es-ES"/>
              </w:rPr>
              <w:t>Al final de la implementación, puede añadir aquí los resultados de esta fase, incluyendo imágenes, momentos reveladores, citas de los alumnos y otras personas involucradas, etc. Esto puede inspirar a otros a diseñar proyectos tan increíbles como el suyo. Puede añadir aquí imágenes de sus alumnos compartiendo sus resultados y escribir sus consideraciones finales</w:t>
            </w:r>
            <w:r w:rsidR="00D723D5" w:rsidRPr="007B59A2">
              <w:rPr>
                <w:rFonts w:ascii="Arial" w:eastAsia="Arial" w:hAnsi="Arial" w:cs="Arial"/>
                <w:i/>
                <w:color w:val="A6A6A6"/>
                <w:lang w:val="es-ES"/>
              </w:rPr>
              <w:t>.</w:t>
            </w:r>
          </w:p>
        </w:tc>
      </w:tr>
    </w:tbl>
    <w:p w:rsidR="003117CB" w:rsidRPr="007B59A2" w:rsidRDefault="003117CB">
      <w:pPr>
        <w:spacing w:after="0" w:line="360" w:lineRule="auto"/>
        <w:jc w:val="both"/>
        <w:rPr>
          <w:rFonts w:ascii="Arial" w:eastAsia="Arial" w:hAnsi="Arial" w:cs="Arial"/>
          <w:lang w:val="es-ES"/>
        </w:rPr>
      </w:pPr>
    </w:p>
    <w:sectPr w:rsidR="003117CB" w:rsidRPr="007B59A2">
      <w:headerReference w:type="default" r:id="rId37"/>
      <w:footerReference w:type="default" r:id="rId38"/>
      <w:pgSz w:w="11906" w:h="16838"/>
      <w:pgMar w:top="1134" w:right="1134" w:bottom="1134" w:left="1134" w:header="737"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70C0" w:rsidRDefault="001770C0">
      <w:pPr>
        <w:spacing w:after="0" w:line="240" w:lineRule="auto"/>
      </w:pPr>
      <w:r>
        <w:separator/>
      </w:r>
    </w:p>
  </w:endnote>
  <w:endnote w:type="continuationSeparator" w:id="0">
    <w:p w:rsidR="001770C0" w:rsidRDefault="001770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17CB" w:rsidRDefault="00D723D5">
    <w:pPr>
      <w:pBdr>
        <w:top w:val="nil"/>
        <w:left w:val="nil"/>
        <w:bottom w:val="nil"/>
        <w:right w:val="nil"/>
        <w:between w:val="nil"/>
      </w:pBdr>
      <w:tabs>
        <w:tab w:val="center" w:pos="4513"/>
        <w:tab w:val="right" w:pos="9026"/>
      </w:tabs>
      <w:spacing w:after="0" w:line="240" w:lineRule="auto"/>
      <w:ind w:left="1134"/>
      <w:jc w:val="both"/>
      <w:rPr>
        <w:sz w:val="16"/>
        <w:szCs w:val="16"/>
      </w:rPr>
    </w:pPr>
    <w:r>
      <w:rPr>
        <w:noProof/>
      </w:rPr>
      <w:drawing>
        <wp:anchor distT="0" distB="0" distL="114300" distR="114300" simplePos="0" relativeHeight="251659264" behindDoc="0" locked="0" layoutInCell="1" hidden="0" allowOverlap="1">
          <wp:simplePos x="0" y="0"/>
          <wp:positionH relativeFrom="column">
            <wp:posOffset>-76829</wp:posOffset>
          </wp:positionH>
          <wp:positionV relativeFrom="paragraph">
            <wp:posOffset>3175</wp:posOffset>
          </wp:positionV>
          <wp:extent cx="1509712" cy="394212"/>
          <wp:effectExtent l="0" t="0" r="0" b="0"/>
          <wp:wrapSquare wrapText="bothSides" distT="0" distB="0" distL="114300" distR="114300"/>
          <wp:docPr id="2048013357" name="image9.png"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9.png" descr="Blue text on a black background&#10;&#10;Description automatically generated"/>
                  <pic:cNvPicPr preferRelativeResize="0"/>
                </pic:nvPicPr>
                <pic:blipFill>
                  <a:blip r:embed="rId1"/>
                  <a:srcRect/>
                  <a:stretch>
                    <a:fillRect/>
                  </a:stretch>
                </pic:blipFill>
                <pic:spPr>
                  <a:xfrm>
                    <a:off x="0" y="0"/>
                    <a:ext cx="1509712" cy="394212"/>
                  </a:xfrm>
                  <a:prstGeom prst="rect">
                    <a:avLst/>
                  </a:prstGeom>
                  <a:ln/>
                </pic:spPr>
              </pic:pic>
            </a:graphicData>
          </a:graphic>
        </wp:anchor>
      </w:drawing>
    </w:r>
  </w:p>
  <w:p w:rsidR="003117CB" w:rsidRPr="00D13F3D" w:rsidRDefault="00D723D5">
    <w:pPr>
      <w:pBdr>
        <w:top w:val="nil"/>
        <w:left w:val="nil"/>
        <w:bottom w:val="nil"/>
        <w:right w:val="nil"/>
        <w:between w:val="nil"/>
      </w:pBdr>
      <w:tabs>
        <w:tab w:val="center" w:pos="4513"/>
        <w:tab w:val="right" w:pos="9026"/>
      </w:tabs>
      <w:spacing w:after="0" w:line="240" w:lineRule="auto"/>
      <w:jc w:val="both"/>
      <w:rPr>
        <w:sz w:val="16"/>
        <w:szCs w:val="16"/>
        <w:lang w:val="es-ES"/>
      </w:rPr>
    </w:pPr>
    <w:proofErr w:type="spellStart"/>
    <w:r w:rsidRPr="00D13F3D">
      <w:rPr>
        <w:sz w:val="16"/>
        <w:szCs w:val="16"/>
        <w:lang w:val="es-ES"/>
      </w:rPr>
      <w:t>SoundScapes</w:t>
    </w:r>
    <w:proofErr w:type="spellEnd"/>
    <w:r w:rsidRPr="00D13F3D">
      <w:rPr>
        <w:sz w:val="16"/>
        <w:szCs w:val="16"/>
        <w:lang w:val="es-ES"/>
      </w:rPr>
      <w:t xml:space="preserve"> – </w:t>
    </w:r>
    <w:r w:rsidR="00D13F3D" w:rsidRPr="00D13F3D">
      <w:rPr>
        <w:sz w:val="16"/>
        <w:szCs w:val="16"/>
        <w:lang w:val="es-ES"/>
      </w:rPr>
      <w:t xml:space="preserve">Entornos de sonificación para el aprendizaje STEAM – es un proyecto cofinanciado por el programa Erasmus+ de la Unión Europea. Acuerdo de subvención </w:t>
    </w:r>
    <w:proofErr w:type="spellStart"/>
    <w:r w:rsidRPr="00D13F3D">
      <w:rPr>
        <w:sz w:val="16"/>
        <w:szCs w:val="16"/>
        <w:lang w:val="es-ES"/>
      </w:rPr>
      <w:t>nº</w:t>
    </w:r>
    <w:proofErr w:type="spellEnd"/>
    <w:r w:rsidRPr="00D13F3D">
      <w:rPr>
        <w:sz w:val="16"/>
        <w:szCs w:val="16"/>
        <w:lang w:val="es-ES"/>
      </w:rPr>
      <w:t xml:space="preserve"> 2023-1-PT01-KA220-SCH-000156428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70C0" w:rsidRDefault="001770C0">
      <w:pPr>
        <w:spacing w:after="0" w:line="240" w:lineRule="auto"/>
      </w:pPr>
      <w:r>
        <w:separator/>
      </w:r>
    </w:p>
  </w:footnote>
  <w:footnote w:type="continuationSeparator" w:id="0">
    <w:p w:rsidR="001770C0" w:rsidRDefault="001770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17CB" w:rsidRDefault="00D723D5">
    <w:pPr>
      <w:pBdr>
        <w:top w:val="nil"/>
        <w:left w:val="nil"/>
        <w:bottom w:val="nil"/>
        <w:right w:val="nil"/>
        <w:between w:val="nil"/>
      </w:pBdr>
      <w:tabs>
        <w:tab w:val="center" w:pos="4513"/>
        <w:tab w:val="right" w:pos="9026"/>
      </w:tabs>
      <w:spacing w:after="0" w:line="240" w:lineRule="auto"/>
    </w:pPr>
    <w:r>
      <w:rPr>
        <w:noProof/>
      </w:rPr>
      <w:drawing>
        <wp:anchor distT="0" distB="0" distL="114300" distR="114300" simplePos="0" relativeHeight="251658240" behindDoc="0" locked="0" layoutInCell="1" hidden="0" allowOverlap="1">
          <wp:simplePos x="0" y="0"/>
          <wp:positionH relativeFrom="column">
            <wp:posOffset>4759325</wp:posOffset>
          </wp:positionH>
          <wp:positionV relativeFrom="paragraph">
            <wp:posOffset>-214302</wp:posOffset>
          </wp:positionV>
          <wp:extent cx="1286510" cy="352425"/>
          <wp:effectExtent l="0" t="0" r="0" b="0"/>
          <wp:wrapSquare wrapText="bothSides" distT="0" distB="0" distL="114300" distR="114300"/>
          <wp:docPr id="204801336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1286510" cy="35242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42C0A"/>
    <w:multiLevelType w:val="multilevel"/>
    <w:tmpl w:val="481851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AF47568"/>
    <w:multiLevelType w:val="multilevel"/>
    <w:tmpl w:val="B75A7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00712B3"/>
    <w:multiLevelType w:val="multilevel"/>
    <w:tmpl w:val="0816A5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8162C99"/>
    <w:multiLevelType w:val="multilevel"/>
    <w:tmpl w:val="327417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DD538E6"/>
    <w:multiLevelType w:val="multilevel"/>
    <w:tmpl w:val="285480DC"/>
    <w:lvl w:ilvl="0">
      <w:start w:val="6"/>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0DE2074"/>
    <w:multiLevelType w:val="multilevel"/>
    <w:tmpl w:val="5BD08E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6F42495"/>
    <w:multiLevelType w:val="multilevel"/>
    <w:tmpl w:val="261084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1DC13A0"/>
    <w:multiLevelType w:val="multilevel"/>
    <w:tmpl w:val="06B489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13303B4"/>
    <w:multiLevelType w:val="multilevel"/>
    <w:tmpl w:val="9DB811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AD50FA2"/>
    <w:multiLevelType w:val="multilevel"/>
    <w:tmpl w:val="CA70C3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C7A1D41"/>
    <w:multiLevelType w:val="multilevel"/>
    <w:tmpl w:val="036490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36875E5"/>
    <w:multiLevelType w:val="multilevel"/>
    <w:tmpl w:val="5074E7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4840F80"/>
    <w:multiLevelType w:val="multilevel"/>
    <w:tmpl w:val="8C5C216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15:restartNumberingAfterBreak="0">
    <w:nsid w:val="62B874D2"/>
    <w:multiLevelType w:val="multilevel"/>
    <w:tmpl w:val="C2A48ACA"/>
    <w:lvl w:ilvl="0">
      <w:start w:val="6"/>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7C238CE"/>
    <w:multiLevelType w:val="multilevel"/>
    <w:tmpl w:val="EEF8548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6B4F0F79"/>
    <w:multiLevelType w:val="multilevel"/>
    <w:tmpl w:val="7AB4F12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6B881B49"/>
    <w:multiLevelType w:val="multilevel"/>
    <w:tmpl w:val="D21AB7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6ECD70ED"/>
    <w:multiLevelType w:val="multilevel"/>
    <w:tmpl w:val="E6CCD2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E0C7315"/>
    <w:multiLevelType w:val="hybridMultilevel"/>
    <w:tmpl w:val="44A4C30E"/>
    <w:lvl w:ilvl="0" w:tplc="3EA837CE">
      <w:start w:val="5"/>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3"/>
  </w:num>
  <w:num w:numId="2">
    <w:abstractNumId w:val="12"/>
  </w:num>
  <w:num w:numId="3">
    <w:abstractNumId w:val="10"/>
  </w:num>
  <w:num w:numId="4">
    <w:abstractNumId w:val="17"/>
  </w:num>
  <w:num w:numId="5">
    <w:abstractNumId w:val="16"/>
  </w:num>
  <w:num w:numId="6">
    <w:abstractNumId w:val="8"/>
  </w:num>
  <w:num w:numId="7">
    <w:abstractNumId w:val="6"/>
  </w:num>
  <w:num w:numId="8">
    <w:abstractNumId w:val="2"/>
  </w:num>
  <w:num w:numId="9">
    <w:abstractNumId w:val="13"/>
  </w:num>
  <w:num w:numId="10">
    <w:abstractNumId w:val="1"/>
  </w:num>
  <w:num w:numId="11">
    <w:abstractNumId w:val="7"/>
  </w:num>
  <w:num w:numId="12">
    <w:abstractNumId w:val="14"/>
  </w:num>
  <w:num w:numId="13">
    <w:abstractNumId w:val="11"/>
  </w:num>
  <w:num w:numId="14">
    <w:abstractNumId w:val="15"/>
  </w:num>
  <w:num w:numId="15">
    <w:abstractNumId w:val="0"/>
  </w:num>
  <w:num w:numId="16">
    <w:abstractNumId w:val="5"/>
  </w:num>
  <w:num w:numId="17">
    <w:abstractNumId w:val="9"/>
  </w:num>
  <w:num w:numId="18">
    <w:abstractNumId w:val="4"/>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17CB"/>
    <w:rsid w:val="001770C0"/>
    <w:rsid w:val="003117CB"/>
    <w:rsid w:val="003D19B8"/>
    <w:rsid w:val="005A2A4C"/>
    <w:rsid w:val="007B59A2"/>
    <w:rsid w:val="00830BE0"/>
    <w:rsid w:val="00904DEE"/>
    <w:rsid w:val="00D13F3D"/>
    <w:rsid w:val="00D723D5"/>
    <w:rsid w:val="00F5686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A3100"/>
  <w15:docId w15:val="{F541B4AF-EBC0-4DDE-A1A4-32622CB0A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A"/>
        <w:sz w:val="22"/>
        <w:szCs w:val="22"/>
        <w:lang w:val="en-GB" w:eastAsia="es-E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jc w:val="center"/>
      <w:outlineLvl w:val="0"/>
    </w:pPr>
    <w:rPr>
      <w:b/>
      <w:color w:val="2F5496"/>
      <w:sz w:val="36"/>
      <w:szCs w:val="36"/>
    </w:rPr>
  </w:style>
  <w:style w:type="paragraph" w:styleId="Ttulo2">
    <w:name w:val="heading 2"/>
    <w:basedOn w:val="Normal"/>
    <w:next w:val="Normal"/>
    <w:uiPriority w:val="9"/>
    <w:unhideWhenUsed/>
    <w:qFormat/>
    <w:pPr>
      <w:keepNext/>
      <w:keepLines/>
      <w:spacing w:before="40" w:after="0"/>
      <w:jc w:val="center"/>
      <w:outlineLvl w:val="1"/>
    </w:pPr>
    <w:rPr>
      <w:b/>
      <w:color w:val="00B050"/>
      <w:sz w:val="28"/>
      <w:szCs w:val="28"/>
    </w:rPr>
  </w:style>
  <w:style w:type="paragraph" w:styleId="Ttulo3">
    <w:name w:val="heading 3"/>
    <w:basedOn w:val="Normal"/>
    <w:next w:val="Normal"/>
    <w:uiPriority w:val="9"/>
    <w:unhideWhenUsed/>
    <w:qFormat/>
    <w:pPr>
      <w:keepNext/>
      <w:keepLines/>
      <w:spacing w:before="280" w:after="80"/>
      <w:outlineLvl w:val="2"/>
    </w:pPr>
    <w:rPr>
      <w:b/>
      <w:sz w:val="28"/>
      <w:szCs w:val="28"/>
    </w:rPr>
  </w:style>
  <w:style w:type="paragraph" w:styleId="Ttulo4">
    <w:name w:val="heading 4"/>
    <w:basedOn w:val="Normal"/>
    <w:next w:val="Normal"/>
    <w:uiPriority w:val="9"/>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0"/>
    <w:tblPr>
      <w:tblStyleRowBandSize w:val="1"/>
      <w:tblStyleColBandSize w:val="1"/>
      <w:tblCellMar>
        <w:left w:w="108" w:type="dxa"/>
        <w:right w:w="108" w:type="dxa"/>
      </w:tblCellMar>
    </w:tblPr>
  </w:style>
  <w:style w:type="table" w:customStyle="1" w:styleId="a0">
    <w:basedOn w:val="TableNormal10"/>
    <w:pPr>
      <w:spacing w:after="0" w:line="240" w:lineRule="auto"/>
    </w:pPr>
    <w:tblPr>
      <w:tblStyleRowBandSize w:val="1"/>
      <w:tblStyleColBandSize w:val="1"/>
      <w:tblCellMar>
        <w:left w:w="118" w:type="dxa"/>
        <w:right w:w="108" w:type="dxa"/>
      </w:tblCellMar>
    </w:tblPr>
  </w:style>
  <w:style w:type="table" w:customStyle="1" w:styleId="a1">
    <w:basedOn w:val="TableNormal10"/>
    <w:pPr>
      <w:spacing w:after="0" w:line="240" w:lineRule="auto"/>
    </w:pPr>
    <w:tblPr>
      <w:tblStyleRowBandSize w:val="1"/>
      <w:tblStyleColBandSize w:val="1"/>
      <w:tblCellMar>
        <w:left w:w="118" w:type="dxa"/>
        <w:right w:w="108" w:type="dxa"/>
      </w:tblCellMar>
    </w:tblPr>
  </w:style>
  <w:style w:type="table" w:customStyle="1" w:styleId="a2">
    <w:basedOn w:val="TableNormal10"/>
    <w:pPr>
      <w:spacing w:after="0" w:line="240" w:lineRule="auto"/>
    </w:pPr>
    <w:tblPr>
      <w:tblStyleRowBandSize w:val="1"/>
      <w:tblStyleColBandSize w:val="1"/>
      <w:tblCellMar>
        <w:left w:w="118" w:type="dxa"/>
        <w:right w:w="108" w:type="dxa"/>
      </w:tblCellMar>
    </w:tblPr>
  </w:style>
  <w:style w:type="table" w:customStyle="1" w:styleId="a3">
    <w:basedOn w:val="TableNormal10"/>
    <w:pPr>
      <w:spacing w:after="0" w:line="240" w:lineRule="auto"/>
    </w:pPr>
    <w:tblPr>
      <w:tblStyleRowBandSize w:val="1"/>
      <w:tblStyleColBandSize w:val="1"/>
      <w:tblCellMar>
        <w:left w:w="118" w:type="dxa"/>
        <w:right w:w="108" w:type="dxa"/>
      </w:tblCellMar>
    </w:tblPr>
  </w:style>
  <w:style w:type="table" w:customStyle="1" w:styleId="a4">
    <w:basedOn w:val="TableNormal10"/>
    <w:pPr>
      <w:spacing w:after="0" w:line="240" w:lineRule="auto"/>
    </w:pPr>
    <w:tblPr>
      <w:tblStyleRowBandSize w:val="1"/>
      <w:tblStyleColBandSize w:val="1"/>
      <w:tblCellMar>
        <w:left w:w="113" w:type="dxa"/>
        <w:right w:w="108" w:type="dxa"/>
      </w:tblCellMar>
    </w:tblPr>
  </w:style>
  <w:style w:type="table" w:customStyle="1" w:styleId="a5">
    <w:basedOn w:val="TableNormal10"/>
    <w:pPr>
      <w:spacing w:after="0" w:line="240" w:lineRule="auto"/>
    </w:pPr>
    <w:tblPr>
      <w:tblStyleRowBandSize w:val="1"/>
      <w:tblStyleColBandSize w:val="1"/>
      <w:tblCellMar>
        <w:left w:w="118" w:type="dxa"/>
        <w:right w:w="108" w:type="dxa"/>
      </w:tblCellMar>
    </w:tblPr>
  </w:style>
  <w:style w:type="table" w:customStyle="1" w:styleId="a6">
    <w:basedOn w:val="TableNormal10"/>
    <w:pPr>
      <w:spacing w:after="0" w:line="240" w:lineRule="auto"/>
    </w:pPr>
    <w:tblPr>
      <w:tblStyleRowBandSize w:val="1"/>
      <w:tblStyleColBandSize w:val="1"/>
      <w:tblCellMar>
        <w:left w:w="118" w:type="dxa"/>
        <w:right w:w="108" w:type="dxa"/>
      </w:tblCellMar>
    </w:tblPr>
  </w:style>
  <w:style w:type="table" w:customStyle="1" w:styleId="a7">
    <w:basedOn w:val="TableNormal10"/>
    <w:pPr>
      <w:spacing w:after="0" w:line="240" w:lineRule="auto"/>
    </w:pPr>
    <w:tblPr>
      <w:tblStyleRowBandSize w:val="1"/>
      <w:tblStyleColBandSize w:val="1"/>
      <w:tblCellMar>
        <w:left w:w="118" w:type="dxa"/>
        <w:right w:w="108" w:type="dxa"/>
      </w:tblCellMar>
    </w:tblPr>
  </w:style>
  <w:style w:type="table" w:customStyle="1" w:styleId="a8">
    <w:basedOn w:val="TableNormal10"/>
    <w:pPr>
      <w:spacing w:after="0" w:line="240" w:lineRule="auto"/>
    </w:pPr>
    <w:tblPr>
      <w:tblStyleRowBandSize w:val="1"/>
      <w:tblStyleColBandSize w:val="1"/>
      <w:tblCellMar>
        <w:left w:w="118" w:type="dxa"/>
        <w:right w:w="108" w:type="dxa"/>
      </w:tblCellMar>
    </w:tblPr>
  </w:style>
  <w:style w:type="character" w:styleId="Hipervnculo">
    <w:name w:val="Hyperlink"/>
    <w:basedOn w:val="Fuentedeprrafopredeter"/>
    <w:uiPriority w:val="99"/>
    <w:unhideWhenUsed/>
    <w:rsid w:val="00FB1230"/>
    <w:rPr>
      <w:color w:val="0000FF" w:themeColor="hyperlink"/>
      <w:u w:val="single"/>
    </w:rPr>
  </w:style>
  <w:style w:type="character" w:customStyle="1" w:styleId="MenoNoResolvida1">
    <w:name w:val="Menção Não Resolvida1"/>
    <w:basedOn w:val="Fuentedeprrafopredeter"/>
    <w:uiPriority w:val="99"/>
    <w:semiHidden/>
    <w:unhideWhenUsed/>
    <w:rsid w:val="00FB1230"/>
    <w:rPr>
      <w:color w:val="605E5C"/>
      <w:shd w:val="clear" w:color="auto" w:fill="E1DFDD"/>
    </w:rPr>
  </w:style>
  <w:style w:type="paragraph" w:styleId="Encabezado">
    <w:name w:val="header"/>
    <w:basedOn w:val="Normal"/>
    <w:link w:val="EncabezadoCar"/>
    <w:uiPriority w:val="99"/>
    <w:unhideWhenUsed/>
    <w:rsid w:val="0059624C"/>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59624C"/>
  </w:style>
  <w:style w:type="paragraph" w:styleId="Piedepgina">
    <w:name w:val="footer"/>
    <w:basedOn w:val="Normal"/>
    <w:link w:val="PiedepginaCar"/>
    <w:uiPriority w:val="99"/>
    <w:unhideWhenUsed/>
    <w:rsid w:val="0059624C"/>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59624C"/>
  </w:style>
  <w:style w:type="paragraph" w:styleId="Prrafodelista">
    <w:name w:val="List Paragraph"/>
    <w:basedOn w:val="Normal"/>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Fuentedeprrafopredeter"/>
    <w:rsid w:val="00CB2921"/>
  </w:style>
  <w:style w:type="table" w:styleId="Tablaconcuadrcula">
    <w:name w:val="Table Grid"/>
    <w:basedOn w:val="Tablanormal"/>
    <w:uiPriority w:val="39"/>
    <w:rsid w:val="00A604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A604D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604D9"/>
    <w:rPr>
      <w:rFonts w:ascii="Tahoma" w:hAnsi="Tahoma" w:cs="Tahoma"/>
      <w:sz w:val="16"/>
      <w:szCs w:val="16"/>
    </w:rPr>
  </w:style>
  <w:style w:type="character" w:styleId="Refdecomentario">
    <w:name w:val="annotation reference"/>
    <w:basedOn w:val="Fuentedeprrafopredeter"/>
    <w:uiPriority w:val="99"/>
    <w:semiHidden/>
    <w:unhideWhenUsed/>
    <w:rsid w:val="00961507"/>
    <w:rPr>
      <w:sz w:val="16"/>
      <w:szCs w:val="16"/>
    </w:rPr>
  </w:style>
  <w:style w:type="paragraph" w:styleId="Textocomentario">
    <w:name w:val="annotation text"/>
    <w:basedOn w:val="Normal"/>
    <w:link w:val="TextocomentarioCar"/>
    <w:uiPriority w:val="99"/>
    <w:semiHidden/>
    <w:unhideWhenUsed/>
    <w:rsid w:val="0096150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61507"/>
    <w:rPr>
      <w:sz w:val="20"/>
      <w:szCs w:val="20"/>
    </w:rPr>
  </w:style>
  <w:style w:type="paragraph" w:styleId="Asuntodelcomentario">
    <w:name w:val="annotation subject"/>
    <w:basedOn w:val="Textocomentario"/>
    <w:next w:val="Textocomentario"/>
    <w:link w:val="AsuntodelcomentarioCar"/>
    <w:uiPriority w:val="99"/>
    <w:semiHidden/>
    <w:unhideWhenUsed/>
    <w:rsid w:val="00961507"/>
    <w:rPr>
      <w:b/>
      <w:bCs/>
    </w:rPr>
  </w:style>
  <w:style w:type="character" w:customStyle="1" w:styleId="AsuntodelcomentarioCar">
    <w:name w:val="Asunto del comentario Car"/>
    <w:basedOn w:val="TextocomentarioCar"/>
    <w:link w:val="Asuntodelcomentario"/>
    <w:uiPriority w:val="99"/>
    <w:semiHidden/>
    <w:rsid w:val="00961507"/>
    <w:rPr>
      <w:b/>
      <w:bCs/>
      <w:sz w:val="20"/>
      <w:szCs w:val="20"/>
    </w:rPr>
  </w:style>
  <w:style w:type="character" w:styleId="Mencinsinresolver">
    <w:name w:val="Unresolved Mention"/>
    <w:basedOn w:val="Fuentedeprrafopredeter"/>
    <w:uiPriority w:val="99"/>
    <w:semiHidden/>
    <w:unhideWhenUsed/>
    <w:rsid w:val="00E64923"/>
    <w:rPr>
      <w:color w:val="605E5C"/>
      <w:shd w:val="clear" w:color="auto" w:fill="E1DFDD"/>
    </w:rPr>
  </w:style>
  <w:style w:type="table" w:customStyle="1" w:styleId="a9">
    <w:basedOn w:val="Tablanormal"/>
    <w:pPr>
      <w:spacing w:after="0" w:line="240" w:lineRule="auto"/>
    </w:pPr>
    <w:tblPr>
      <w:tblStyleRowBandSize w:val="1"/>
      <w:tblStyleColBandSize w:val="1"/>
    </w:tblPr>
  </w:style>
  <w:style w:type="table" w:customStyle="1" w:styleId="aa">
    <w:basedOn w:val="Tablanormal"/>
    <w:pPr>
      <w:spacing w:after="0" w:line="240" w:lineRule="auto"/>
    </w:pPr>
    <w:tblPr>
      <w:tblStyleRowBandSize w:val="1"/>
      <w:tblStyleColBandSize w:val="1"/>
    </w:tblPr>
  </w:style>
  <w:style w:type="table" w:customStyle="1" w:styleId="ab">
    <w:basedOn w:val="Tablanormal"/>
    <w:pPr>
      <w:spacing w:after="0" w:line="240" w:lineRule="auto"/>
    </w:pPr>
    <w:tblPr>
      <w:tblStyleRowBandSize w:val="1"/>
      <w:tblStyleColBandSize w:val="1"/>
    </w:tblPr>
  </w:style>
  <w:style w:type="table" w:customStyle="1" w:styleId="ac">
    <w:basedOn w:val="Tablanormal"/>
    <w:pPr>
      <w:spacing w:after="0" w:line="240" w:lineRule="auto"/>
    </w:pPr>
    <w:tblPr>
      <w:tblStyleRowBandSize w:val="1"/>
      <w:tblStyleColBandSize w:val="1"/>
    </w:tblPr>
  </w:style>
  <w:style w:type="table" w:customStyle="1" w:styleId="ad">
    <w:basedOn w:val="Tablanormal"/>
    <w:pPr>
      <w:spacing w:after="0" w:line="240" w:lineRule="auto"/>
    </w:pPr>
    <w:tblPr>
      <w:tblStyleRowBandSize w:val="1"/>
      <w:tblStyleColBandSize w:val="1"/>
    </w:tblPr>
  </w:style>
  <w:style w:type="table" w:customStyle="1" w:styleId="ae">
    <w:basedOn w:val="Tablanormal"/>
    <w:pPr>
      <w:spacing w:after="0" w:line="240" w:lineRule="auto"/>
    </w:pPr>
    <w:tblPr>
      <w:tblStyleRowBandSize w:val="1"/>
      <w:tblStyleColBandSize w:val="1"/>
    </w:tblPr>
  </w:style>
  <w:style w:type="table" w:customStyle="1" w:styleId="af">
    <w:basedOn w:val="Tablanormal"/>
    <w:pPr>
      <w:spacing w:after="0" w:line="240" w:lineRule="auto"/>
    </w:pPr>
    <w:tblPr>
      <w:tblStyleRowBandSize w:val="1"/>
      <w:tblStyleColBandSize w:val="1"/>
    </w:tblPr>
  </w:style>
  <w:style w:type="table" w:customStyle="1" w:styleId="af0">
    <w:basedOn w:val="Tablanormal"/>
    <w:pPr>
      <w:spacing w:after="0" w:line="240" w:lineRule="auto"/>
    </w:pPr>
    <w:tblPr>
      <w:tblStyleRowBandSize w:val="1"/>
      <w:tblStyleColBandSize w:val="1"/>
    </w:tblPr>
  </w:style>
  <w:style w:type="table" w:customStyle="1" w:styleId="af1">
    <w:basedOn w:val="Tablanormal"/>
    <w:pPr>
      <w:spacing w:after="0" w:line="240" w:lineRule="auto"/>
    </w:pPr>
    <w:tblPr>
      <w:tblStyleRowBandSize w:val="1"/>
      <w:tblStyleColBandSize w:val="1"/>
    </w:tblPr>
  </w:style>
  <w:style w:type="table" w:customStyle="1" w:styleId="af2">
    <w:basedOn w:val="Tablanormal"/>
    <w:pPr>
      <w:spacing w:after="0" w:line="240" w:lineRule="auto"/>
    </w:pPr>
    <w:tblPr>
      <w:tblStyleRowBandSize w:val="1"/>
      <w:tblStyleColBandSize w:val="1"/>
    </w:tblPr>
  </w:style>
  <w:style w:type="table" w:customStyle="1" w:styleId="af3">
    <w:basedOn w:val="Tablanormal"/>
    <w:pPr>
      <w:spacing w:after="0" w:line="240" w:lineRule="auto"/>
    </w:pPr>
    <w:tblPr>
      <w:tblStyleRowBandSize w:val="1"/>
      <w:tblStyleColBandSize w:val="1"/>
    </w:tblPr>
  </w:style>
  <w:style w:type="table" w:customStyle="1" w:styleId="af4">
    <w:basedOn w:val="Tablanormal"/>
    <w:pPr>
      <w:spacing w:after="0" w:line="240" w:lineRule="auto"/>
    </w:pPr>
    <w:tblPr>
      <w:tblStyleRowBandSize w:val="1"/>
      <w:tblStyleColBandSize w:val="1"/>
    </w:tblPr>
  </w:style>
  <w:style w:type="table" w:customStyle="1" w:styleId="af5">
    <w:basedOn w:val="Tablanormal"/>
    <w:pPr>
      <w:spacing w:after="0" w:line="240" w:lineRule="auto"/>
    </w:pPr>
    <w:tblPr>
      <w:tblStyleRowBandSize w:val="1"/>
      <w:tblStyleColBandSize w:val="1"/>
    </w:tblPr>
  </w:style>
  <w:style w:type="table" w:customStyle="1" w:styleId="af6">
    <w:basedOn w:val="Tablanormal"/>
    <w:pPr>
      <w:spacing w:after="0" w:line="240" w:lineRule="auto"/>
    </w:pPr>
    <w:tblPr>
      <w:tblStyleRowBandSize w:val="1"/>
      <w:tblStyleColBandSize w:val="1"/>
    </w:tblPr>
  </w:style>
  <w:style w:type="table" w:customStyle="1" w:styleId="af7">
    <w:basedOn w:val="Tablanormal"/>
    <w:pPr>
      <w:spacing w:after="0" w:line="240" w:lineRule="auto"/>
    </w:pPr>
    <w:tblPr>
      <w:tblStyleRowBandSize w:val="1"/>
      <w:tblStyleColBandSize w:val="1"/>
    </w:tblPr>
  </w:style>
  <w:style w:type="table" w:customStyle="1" w:styleId="af8">
    <w:basedOn w:val="Tablanormal"/>
    <w:pPr>
      <w:spacing w:after="0" w:line="240" w:lineRule="auto"/>
    </w:pPr>
    <w:tblPr>
      <w:tblStyleRowBandSize w:val="1"/>
      <w:tblStyleColBandSize w:val="1"/>
    </w:tblPr>
  </w:style>
  <w:style w:type="table" w:customStyle="1" w:styleId="af9">
    <w:basedOn w:val="Tablanormal"/>
    <w:pPr>
      <w:spacing w:after="0" w:line="240" w:lineRule="auto"/>
    </w:pPr>
    <w:tblPr>
      <w:tblStyleRowBandSize w:val="1"/>
      <w:tblStyleColBandSize w:val="1"/>
    </w:tblPr>
  </w:style>
  <w:style w:type="table" w:customStyle="1" w:styleId="afa">
    <w:basedOn w:val="Tablanormal"/>
    <w:pPr>
      <w:spacing w:after="0" w:line="240" w:lineRule="auto"/>
    </w:pPr>
    <w:tblPr>
      <w:tblStyleRowBandSize w:val="1"/>
      <w:tblStyleColBandSize w:val="1"/>
    </w:tblPr>
  </w:style>
  <w:style w:type="table" w:customStyle="1" w:styleId="afb">
    <w:basedOn w:val="Tablanormal"/>
    <w:pPr>
      <w:spacing w:after="0" w:line="240" w:lineRule="auto"/>
    </w:pPr>
    <w:tblPr>
      <w:tblStyleRowBandSize w:val="1"/>
      <w:tblStyleColBandSize w:val="1"/>
    </w:tblPr>
  </w:style>
  <w:style w:type="table" w:customStyle="1" w:styleId="afc">
    <w:basedOn w:val="Tablanormal"/>
    <w:pPr>
      <w:spacing w:after="0" w:line="240" w:lineRule="auto"/>
    </w:pPr>
    <w:tblPr>
      <w:tblStyleRowBandSize w:val="1"/>
      <w:tblStyleColBandSize w:val="1"/>
    </w:tblPr>
  </w:style>
  <w:style w:type="table" w:customStyle="1" w:styleId="afd">
    <w:basedOn w:val="Tablanormal"/>
    <w:pPr>
      <w:spacing w:after="0" w:line="240" w:lineRule="auto"/>
    </w:pPr>
    <w:tblPr>
      <w:tblStyleRowBandSize w:val="1"/>
      <w:tblStyleColBandSize w:val="1"/>
    </w:tblPr>
  </w:style>
  <w:style w:type="table" w:customStyle="1" w:styleId="afe">
    <w:basedOn w:val="Tablanormal"/>
    <w:pPr>
      <w:spacing w:after="0" w:line="240" w:lineRule="auto"/>
    </w:pPr>
    <w:tblPr>
      <w:tblStyleRowBandSize w:val="1"/>
      <w:tblStyleColBandSize w:val="1"/>
    </w:tblPr>
  </w:style>
  <w:style w:type="table" w:customStyle="1" w:styleId="aff">
    <w:basedOn w:val="Tablanormal"/>
    <w:pPr>
      <w:spacing w:after="0" w:line="240" w:lineRule="auto"/>
    </w:pPr>
    <w:tblPr>
      <w:tblStyleRowBandSize w:val="1"/>
      <w:tblStyleColBandSize w:val="1"/>
    </w:tblPr>
  </w:style>
  <w:style w:type="table" w:customStyle="1" w:styleId="aff0">
    <w:basedOn w:val="Tablanormal"/>
    <w:pPr>
      <w:spacing w:after="0" w:line="240" w:lineRule="auto"/>
    </w:pPr>
    <w:tblPr>
      <w:tblStyleRowBandSize w:val="1"/>
      <w:tblStyleColBandSize w:val="1"/>
    </w:tblPr>
  </w:style>
  <w:style w:type="table" w:customStyle="1" w:styleId="aff1">
    <w:basedOn w:val="Tablanormal"/>
    <w:pPr>
      <w:spacing w:after="0" w:line="240" w:lineRule="auto"/>
    </w:pPr>
    <w:tblPr>
      <w:tblStyleRowBandSize w:val="1"/>
      <w:tblStyleColBandSize w:val="1"/>
    </w:tblPr>
  </w:style>
  <w:style w:type="table" w:customStyle="1" w:styleId="aff2">
    <w:basedOn w:val="Tablanormal"/>
    <w:pPr>
      <w:spacing w:after="0" w:line="240" w:lineRule="auto"/>
    </w:pPr>
    <w:tblPr>
      <w:tblStyleRowBandSize w:val="1"/>
      <w:tblStyleColBandSize w:val="1"/>
    </w:tblPr>
  </w:style>
  <w:style w:type="table" w:customStyle="1" w:styleId="aff3">
    <w:basedOn w:val="Tablanormal"/>
    <w:pPr>
      <w:spacing w:after="0" w:line="240" w:lineRule="auto"/>
    </w:pPr>
    <w:tblPr>
      <w:tblStyleRowBandSize w:val="1"/>
      <w:tblStyleColBandSize w:val="1"/>
    </w:tblPr>
  </w:style>
  <w:style w:type="table" w:customStyle="1" w:styleId="aff4">
    <w:basedOn w:val="Tablanormal"/>
    <w:pPr>
      <w:spacing w:after="0" w:line="240" w:lineRule="auto"/>
    </w:pPr>
    <w:tblPr>
      <w:tblStyleRowBandSize w:val="1"/>
      <w:tblStyleColBandSize w:val="1"/>
    </w:tblPr>
  </w:style>
  <w:style w:type="table" w:customStyle="1" w:styleId="aff5">
    <w:basedOn w:val="Tablanormal"/>
    <w:pPr>
      <w:spacing w:after="0" w:line="240" w:lineRule="auto"/>
    </w:pPr>
    <w:tblPr>
      <w:tblStyleRowBandSize w:val="1"/>
      <w:tblStyleColBandSize w:val="1"/>
    </w:tblPr>
  </w:style>
  <w:style w:type="table" w:customStyle="1" w:styleId="aff6">
    <w:basedOn w:val="Tablanormal"/>
    <w:pPr>
      <w:spacing w:after="0" w:line="240" w:lineRule="auto"/>
    </w:pPr>
    <w:tblPr>
      <w:tblStyleRowBandSize w:val="1"/>
      <w:tblStyleColBandSize w:val="1"/>
    </w:tblPr>
  </w:style>
  <w:style w:type="table" w:customStyle="1" w:styleId="aff7">
    <w:basedOn w:val="Tablanormal"/>
    <w:pPr>
      <w:spacing w:after="0" w:line="240" w:lineRule="auto"/>
    </w:pPr>
    <w:tblPr>
      <w:tblStyleRowBandSize w:val="1"/>
      <w:tblStyleColBandSize w:val="1"/>
    </w:tblPr>
  </w:style>
  <w:style w:type="table" w:customStyle="1" w:styleId="aff8">
    <w:basedOn w:val="Tablanormal"/>
    <w:pPr>
      <w:spacing w:after="0" w:line="240" w:lineRule="auto"/>
    </w:pPr>
    <w:tblPr>
      <w:tblStyleRowBandSize w:val="1"/>
      <w:tblStyleColBandSize w:val="1"/>
    </w:tblPr>
  </w:style>
  <w:style w:type="table" w:customStyle="1" w:styleId="aff9">
    <w:basedOn w:val="Tablanormal"/>
    <w:pPr>
      <w:spacing w:after="0" w:line="240" w:lineRule="auto"/>
    </w:pPr>
    <w:tblPr>
      <w:tblStyleRowBandSize w:val="1"/>
      <w:tblStyleColBandSize w:val="1"/>
    </w:tblPr>
  </w:style>
  <w:style w:type="table" w:customStyle="1" w:styleId="affa">
    <w:basedOn w:val="Tablanormal"/>
    <w:pPr>
      <w:spacing w:after="0" w:line="240" w:lineRule="auto"/>
    </w:pPr>
    <w:tblPr>
      <w:tblStyleRowBandSize w:val="1"/>
      <w:tblStyleColBandSize w:val="1"/>
    </w:tblPr>
  </w:style>
  <w:style w:type="table" w:customStyle="1" w:styleId="affb">
    <w:basedOn w:val="Tablanormal"/>
    <w:pPr>
      <w:spacing w:after="0" w:line="240" w:lineRule="auto"/>
    </w:pPr>
    <w:tblPr>
      <w:tblStyleRowBandSize w:val="1"/>
      <w:tblStyleColBandSize w:val="1"/>
    </w:tblPr>
  </w:style>
  <w:style w:type="table" w:customStyle="1" w:styleId="affc">
    <w:basedOn w:val="Tablanormal"/>
    <w:pPr>
      <w:spacing w:after="0" w:line="240" w:lineRule="auto"/>
    </w:pPr>
    <w:tblPr>
      <w:tblStyleRowBandSize w:val="1"/>
      <w:tblStyleColBandSize w:val="1"/>
    </w:tblPr>
  </w:style>
  <w:style w:type="table" w:customStyle="1" w:styleId="affd">
    <w:basedOn w:val="Tablanormal"/>
    <w:pPr>
      <w:spacing w:after="0" w:line="240" w:lineRule="auto"/>
    </w:pPr>
    <w:tblPr>
      <w:tblStyleRowBandSize w:val="1"/>
      <w:tblStyleColBandSize w:val="1"/>
    </w:tblPr>
  </w:style>
  <w:style w:type="table" w:customStyle="1" w:styleId="affe">
    <w:basedOn w:val="Tablanormal"/>
    <w:pPr>
      <w:spacing w:after="0" w:line="240" w:lineRule="auto"/>
    </w:pPr>
    <w:tblPr>
      <w:tblStyleRowBandSize w:val="1"/>
      <w:tblStyleColBandSize w:val="1"/>
    </w:tblPr>
  </w:style>
  <w:style w:type="table" w:customStyle="1" w:styleId="afff">
    <w:basedOn w:val="Tablanormal"/>
    <w:tblPr>
      <w:tblStyleRowBandSize w:val="1"/>
      <w:tblStyleColBandSize w:val="1"/>
      <w:tblCellMar>
        <w:top w:w="100" w:type="dxa"/>
        <w:left w:w="100" w:type="dxa"/>
        <w:bottom w:w="100" w:type="dxa"/>
        <w:right w:w="100" w:type="dxa"/>
      </w:tblCellMar>
    </w:tblPr>
  </w:style>
  <w:style w:type="table" w:customStyle="1" w:styleId="afff0">
    <w:basedOn w:val="Tablanormal"/>
    <w:pPr>
      <w:spacing w:after="0" w:line="240" w:lineRule="auto"/>
    </w:pPr>
    <w:tblPr>
      <w:tblStyleRowBandSize w:val="1"/>
      <w:tblStyleColBandSize w:val="1"/>
    </w:tblPr>
  </w:style>
  <w:style w:type="table" w:customStyle="1" w:styleId="afff1">
    <w:basedOn w:val="Tablanormal"/>
    <w:pPr>
      <w:spacing w:after="0" w:line="240" w:lineRule="auto"/>
    </w:pPr>
    <w:tblPr>
      <w:tblStyleRowBandSize w:val="1"/>
      <w:tblStyleColBandSize w:val="1"/>
    </w:tblPr>
  </w:style>
  <w:style w:type="table" w:customStyle="1" w:styleId="afff2">
    <w:basedOn w:val="Tablanormal"/>
    <w:tblPr>
      <w:tblStyleRowBandSize w:val="1"/>
      <w:tblStyleColBandSize w:val="1"/>
      <w:tblCellMar>
        <w:top w:w="100" w:type="dxa"/>
        <w:left w:w="100" w:type="dxa"/>
        <w:bottom w:w="100" w:type="dxa"/>
        <w:right w:w="100" w:type="dxa"/>
      </w:tblCellMar>
    </w:tblPr>
  </w:style>
  <w:style w:type="table" w:customStyle="1" w:styleId="afff3">
    <w:basedOn w:val="Tablanormal"/>
    <w:tblPr>
      <w:tblStyleRowBandSize w:val="1"/>
      <w:tblStyleColBandSize w:val="1"/>
      <w:tblCellMar>
        <w:top w:w="100" w:type="dxa"/>
        <w:left w:w="100" w:type="dxa"/>
        <w:bottom w:w="100" w:type="dxa"/>
        <w:right w:w="100" w:type="dxa"/>
      </w:tblCellMar>
    </w:tblPr>
  </w:style>
  <w:style w:type="table" w:customStyle="1" w:styleId="afff4">
    <w:basedOn w:val="Tablanormal"/>
    <w:pPr>
      <w:spacing w:after="0" w:line="240" w:lineRule="auto"/>
    </w:pPr>
    <w:tblPr>
      <w:tblStyleRowBandSize w:val="1"/>
      <w:tblStyleColBandSize w:val="1"/>
    </w:tblPr>
  </w:style>
  <w:style w:type="table" w:customStyle="1" w:styleId="afff5">
    <w:basedOn w:val="Tablanormal"/>
    <w:pPr>
      <w:spacing w:after="0" w:line="240" w:lineRule="auto"/>
    </w:pPr>
    <w:tblPr>
      <w:tblStyleRowBandSize w:val="1"/>
      <w:tblStyleColBandSize w:val="1"/>
    </w:tblPr>
  </w:style>
  <w:style w:type="table" w:customStyle="1" w:styleId="afff6">
    <w:basedOn w:val="TableNormal0"/>
    <w:tblPr>
      <w:tblStyleRowBandSize w:val="1"/>
      <w:tblStyleColBandSize w:val="1"/>
      <w:tblCellMar>
        <w:top w:w="100" w:type="dxa"/>
        <w:left w:w="100" w:type="dxa"/>
        <w:bottom w:w="100" w:type="dxa"/>
        <w:right w:w="100" w:type="dxa"/>
      </w:tblCellMar>
    </w:tblPr>
  </w:style>
  <w:style w:type="table" w:customStyle="1" w:styleId="afff7">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8">
    <w:basedOn w:val="TableNormal0"/>
    <w:tblPr>
      <w:tblStyleRowBandSize w:val="1"/>
      <w:tblStyleColBandSize w:val="1"/>
      <w:tblCellMar>
        <w:top w:w="100" w:type="dxa"/>
        <w:left w:w="100" w:type="dxa"/>
        <w:bottom w:w="100" w:type="dxa"/>
        <w:right w:w="100" w:type="dxa"/>
      </w:tblCellMar>
    </w:tblPr>
  </w:style>
  <w:style w:type="table" w:customStyle="1" w:styleId="afff9">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a">
    <w:basedOn w:val="TableNormal0"/>
    <w:tblPr>
      <w:tblStyleRowBandSize w:val="1"/>
      <w:tblStyleColBandSize w:val="1"/>
      <w:tblCellMar>
        <w:top w:w="100" w:type="dxa"/>
        <w:left w:w="100" w:type="dxa"/>
        <w:bottom w:w="100" w:type="dxa"/>
        <w:right w:w="100" w:type="dxa"/>
      </w:tblCellMar>
    </w:tblPr>
  </w:style>
  <w:style w:type="table" w:customStyle="1" w:styleId="afffb">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c">
    <w:basedOn w:val="TableNormal0"/>
    <w:tblPr>
      <w:tblStyleRowBandSize w:val="1"/>
      <w:tblStyleColBandSize w:val="1"/>
      <w:tblCellMar>
        <w:top w:w="100" w:type="dxa"/>
        <w:left w:w="100" w:type="dxa"/>
        <w:bottom w:w="100" w:type="dxa"/>
        <w:right w:w="100" w:type="dxa"/>
      </w:tblCellMar>
    </w:tblPr>
  </w:style>
  <w:style w:type="table" w:customStyle="1" w:styleId="afffd">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e">
    <w:basedOn w:val="TableNormal0"/>
    <w:tblPr>
      <w:tblStyleRowBandSize w:val="1"/>
      <w:tblStyleColBandSize w:val="1"/>
      <w:tblCellMar>
        <w:top w:w="100" w:type="dxa"/>
        <w:left w:w="100" w:type="dxa"/>
        <w:bottom w:w="100" w:type="dxa"/>
        <w:right w:w="100" w:type="dxa"/>
      </w:tblCellMar>
    </w:tblPr>
  </w:style>
  <w:style w:type="table" w:customStyle="1" w:styleId="affff">
    <w:basedOn w:val="TableNormal0"/>
    <w:pPr>
      <w:spacing w:after="0" w:line="240" w:lineRule="auto"/>
    </w:p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mailto:https://wiki.soundscapes.nuclio.org/wiki/Main_Page" TargetMode="External"/><Relationship Id="rId18" Type="http://schemas.openxmlformats.org/officeDocument/2006/relationships/image" Target="media/image4.png"/><Relationship Id="rId26" Type="http://schemas.openxmlformats.org/officeDocument/2006/relationships/image" Target="media/image10.png"/><Relationship Id="rId39" Type="http://schemas.openxmlformats.org/officeDocument/2006/relationships/fontTable" Target="fontTable.xml"/><Relationship Id="rId21" Type="http://schemas.openxmlformats.org/officeDocument/2006/relationships/hyperlink" Target="https://thingspeak.com" TargetMode="External"/><Relationship Id="rId34" Type="http://schemas.openxmlformats.org/officeDocument/2006/relationships/hyperlink" Target="mailto:fmedeiros@inovlabs.com" TargetMode="External"/><Relationship Id="rId7" Type="http://schemas.openxmlformats.org/officeDocument/2006/relationships/footnotes" Target="footnotes.xml"/><Relationship Id="rId12" Type="http://schemas.openxmlformats.org/officeDocument/2006/relationships/hyperlink" Target="mailto:https://www.youtube.com/playlist?list=PLLDbswyXckgbzvxc-0Dzm8gMNndAzIQ8p" TargetMode="External"/><Relationship Id="rId17" Type="http://schemas.openxmlformats.org/officeDocument/2006/relationships/image" Target="media/image3.jpg"/><Relationship Id="rId25" Type="http://schemas.openxmlformats.org/officeDocument/2006/relationships/image" Target="media/image9.png"/><Relationship Id="rId33" Type="http://schemas.openxmlformats.org/officeDocument/2006/relationships/hyperlink" Target="https://soundscapes.nuclio.org/index.php/community/" TargetMode="External"/><Relationship Id="rId38"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jpg"/><Relationship Id="rId20" Type="http://schemas.openxmlformats.org/officeDocument/2006/relationships/image" Target="media/image6.png"/><Relationship Id="rId29" Type="http://schemas.openxmlformats.org/officeDocument/2006/relationships/hyperlink" Target="https://github.com/vjx/PicoW-WetherStation/archive/refs/heads/main.zi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https://www.youtube.com/watch?v=8mn5uOxnYgw" TargetMode="External"/><Relationship Id="rId24" Type="http://schemas.openxmlformats.org/officeDocument/2006/relationships/image" Target="media/image8.png"/><Relationship Id="rId32" Type="http://schemas.openxmlformats.org/officeDocument/2006/relationships/hyperlink" Target="https://github.com/vjx/PicoW-WetherStation/archive/refs/heads/main.zip"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jpg"/><Relationship Id="rId23" Type="http://schemas.openxmlformats.org/officeDocument/2006/relationships/image" Target="media/image7.png"/><Relationship Id="rId28" Type="http://schemas.openxmlformats.org/officeDocument/2006/relationships/hyperlink" Target="https://thonny.org/" TargetMode="External"/><Relationship Id="rId36" Type="http://schemas.openxmlformats.org/officeDocument/2006/relationships/hyperlink" Target="mailto:fmedeiros@inovlabs.com" TargetMode="External"/><Relationship Id="rId10" Type="http://schemas.openxmlformats.org/officeDocument/2006/relationships/hyperlink" Target="mailto:https://www.youtube.com/watch?v=SWHj71qS_NA" TargetMode="External"/><Relationship Id="rId19" Type="http://schemas.openxmlformats.org/officeDocument/2006/relationships/image" Target="media/image5.jpg"/><Relationship Id="rId31" Type="http://schemas.openxmlformats.org/officeDocument/2006/relationships/hyperlink" Target="https://wiki.soundscapes.nuclio.org/wiki/%27%27a_posteriori%27%27_sonification" TargetMode="External"/><Relationship Id="rId4" Type="http://schemas.openxmlformats.org/officeDocument/2006/relationships/styles" Target="styles.xml"/><Relationship Id="rId9" Type="http://schemas.openxmlformats.org/officeDocument/2006/relationships/hyperlink" Target="https://www.youtube.com/watch?v=PTfmDNUapq0" TargetMode="External"/><Relationship Id="rId14" Type="http://schemas.openxmlformats.org/officeDocument/2006/relationships/hyperlink" Target="mailto:https://wiki.soundscapes.nuclio.org/wiki/Real-time_sonification%23Sonification_of_a_range_of_values_(using_input_sensors)" TargetMode="External"/><Relationship Id="rId22" Type="http://schemas.openxmlformats.org/officeDocument/2006/relationships/hyperlink" Target="https://thingspeak.com" TargetMode="External"/><Relationship Id="rId27" Type="http://schemas.openxmlformats.org/officeDocument/2006/relationships/hyperlink" Target="https://micropython.org/download/rp2-pico-w/rp2-pico-w-latest.uf2" TargetMode="External"/><Relationship Id="rId30" Type="http://schemas.openxmlformats.org/officeDocument/2006/relationships/hyperlink" Target="https://wiki.soundscapes.nuclio.org/wiki/Real-time_sonification" TargetMode="External"/><Relationship Id="rId35" Type="http://schemas.openxmlformats.org/officeDocument/2006/relationships/hyperlink" Target="https://soundscapes.nuclio.org/index.php/community/" TargetMode="External"/><Relationship Id="rId8" Type="http://schemas.openxmlformats.org/officeDocument/2006/relationships/endnotes" Target="endnotes.xml"/><Relationship Id="rId3"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cgmSUEYBNwAH76dXpYUJJe7ing==">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0769CB3-F960-438D-B046-250D85CFC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12</Pages>
  <Words>2733</Words>
  <Characters>15036</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dc:creator>
  <cp:lastModifiedBy>Iratxe Menchaca Sierra</cp:lastModifiedBy>
  <cp:revision>5</cp:revision>
  <dcterms:created xsi:type="dcterms:W3CDTF">2024-07-05T12:18:00Z</dcterms:created>
  <dcterms:modified xsi:type="dcterms:W3CDTF">2026-02-16T13:05:00Z</dcterms:modified>
</cp:coreProperties>
</file>