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7D6" w:rsidRDefault="004767D6">
      <w:pPr>
        <w:widowControl w:val="0"/>
        <w:pBdr>
          <w:top w:val="nil"/>
          <w:left w:val="nil"/>
          <w:bottom w:val="nil"/>
          <w:right w:val="nil"/>
          <w:between w:val="nil"/>
        </w:pBdr>
        <w:spacing w:after="0" w:line="276" w:lineRule="auto"/>
      </w:pPr>
    </w:p>
    <w:p w:rsidR="004767D6" w:rsidRDefault="004767D6">
      <w:pPr>
        <w:spacing w:after="0" w:line="360" w:lineRule="auto"/>
        <w:rPr>
          <w:rFonts w:ascii="Arial" w:eastAsia="Arial" w:hAnsi="Arial" w:cs="Arial"/>
          <w:b/>
          <w:color w:val="002060"/>
          <w:sz w:val="32"/>
          <w:szCs w:val="32"/>
        </w:rPr>
      </w:pPr>
    </w:p>
    <w:p w:rsidR="004767D6" w:rsidRPr="003D1874" w:rsidRDefault="003D1874">
      <w:pPr>
        <w:spacing w:after="0" w:line="360" w:lineRule="auto"/>
        <w:jc w:val="center"/>
        <w:rPr>
          <w:rFonts w:ascii="Arial" w:eastAsia="Arial" w:hAnsi="Arial" w:cs="Arial"/>
          <w:color w:val="002060"/>
          <w:sz w:val="32"/>
          <w:szCs w:val="32"/>
          <w:lang w:val="en-US"/>
        </w:rPr>
      </w:pPr>
      <w:r>
        <w:rPr>
          <w:rFonts w:ascii="Arial" w:eastAsia="Arial" w:hAnsi="Arial" w:cs="Arial"/>
          <w:color w:val="002060"/>
          <w:sz w:val="32"/>
          <w:szCs w:val="32"/>
          <w:lang w:val="en-US"/>
        </w:rPr>
        <w:t>The Sounds of the Stars</w:t>
      </w:r>
    </w:p>
    <w:p w:rsidR="004767D6" w:rsidRPr="003D1874" w:rsidRDefault="004767D6">
      <w:pPr>
        <w:spacing w:after="0" w:line="360" w:lineRule="auto"/>
        <w:jc w:val="center"/>
        <w:rPr>
          <w:rFonts w:ascii="Arial" w:eastAsia="Arial" w:hAnsi="Arial" w:cs="Arial"/>
          <w:color w:val="002060"/>
          <w:sz w:val="32"/>
          <w:szCs w:val="32"/>
          <w:lang w:val="en-US"/>
        </w:rPr>
      </w:pPr>
    </w:p>
    <w:p w:rsidR="004767D6" w:rsidRPr="00D644C6" w:rsidRDefault="00E16995">
      <w:pPr>
        <w:spacing w:after="0" w:line="360" w:lineRule="auto"/>
        <w:rPr>
          <w:rFonts w:ascii="Arial" w:eastAsia="Arial" w:hAnsi="Arial" w:cs="Arial"/>
          <w:b/>
          <w:color w:val="434343"/>
          <w:sz w:val="24"/>
          <w:szCs w:val="24"/>
          <w:lang w:val="en-US"/>
        </w:rPr>
      </w:pPr>
      <w:r w:rsidRPr="00D644C6">
        <w:rPr>
          <w:rFonts w:ascii="Arial" w:eastAsia="Arial" w:hAnsi="Arial" w:cs="Arial"/>
          <w:b/>
          <w:color w:val="434343"/>
          <w:sz w:val="24"/>
          <w:szCs w:val="24"/>
          <w:lang w:val="en-US"/>
        </w:rPr>
        <w:t>Subjects and topics:</w:t>
      </w:r>
    </w:p>
    <w:p w:rsidR="004767D6" w:rsidRPr="003D1874" w:rsidRDefault="006F020E">
      <w:pPr>
        <w:numPr>
          <w:ilvl w:val="0"/>
          <w:numId w:val="1"/>
        </w:numPr>
        <w:spacing w:after="0" w:line="360" w:lineRule="auto"/>
        <w:rPr>
          <w:rFonts w:ascii="Arial" w:eastAsia="Arial" w:hAnsi="Arial" w:cs="Arial"/>
          <w:color w:val="434343"/>
          <w:sz w:val="24"/>
          <w:szCs w:val="24"/>
          <w:lang w:val="en-US"/>
        </w:rPr>
      </w:pPr>
      <w:r>
        <w:rPr>
          <w:rFonts w:ascii="Arial" w:eastAsia="Arial" w:hAnsi="Arial" w:cs="Arial"/>
          <w:color w:val="434343"/>
          <w:sz w:val="24"/>
          <w:szCs w:val="24"/>
          <w:u w:val="single"/>
          <w:lang w:val="en-US"/>
        </w:rPr>
        <w:t>Music</w:t>
      </w:r>
      <w:r w:rsidR="00E16995" w:rsidRPr="003D1874">
        <w:rPr>
          <w:rFonts w:ascii="Arial" w:eastAsia="Arial" w:hAnsi="Arial" w:cs="Arial"/>
          <w:color w:val="434343"/>
          <w:sz w:val="24"/>
          <w:szCs w:val="24"/>
          <w:u w:val="single"/>
          <w:lang w:val="en-US"/>
        </w:rPr>
        <w:t>:</w:t>
      </w:r>
      <w:r w:rsidR="00E16995" w:rsidRPr="003D1874">
        <w:rPr>
          <w:rFonts w:ascii="Arial" w:eastAsia="Arial" w:hAnsi="Arial" w:cs="Arial"/>
          <w:color w:val="434343"/>
          <w:sz w:val="24"/>
          <w:szCs w:val="24"/>
          <w:lang w:val="en-US"/>
        </w:rPr>
        <w:t xml:space="preserve"> </w:t>
      </w:r>
      <w:r>
        <w:rPr>
          <w:rFonts w:ascii="Arial" w:eastAsia="Arial" w:hAnsi="Arial" w:cs="Arial"/>
          <w:color w:val="434343"/>
          <w:sz w:val="24"/>
          <w:szCs w:val="24"/>
          <w:lang w:val="en-US"/>
        </w:rPr>
        <w:t xml:space="preserve">Pitch, Intervals, Melodic sequences, Rhythm </w:t>
      </w:r>
    </w:p>
    <w:p w:rsidR="004767D6" w:rsidRPr="003D1874" w:rsidRDefault="006F020E">
      <w:pPr>
        <w:numPr>
          <w:ilvl w:val="0"/>
          <w:numId w:val="1"/>
        </w:numPr>
        <w:spacing w:after="0" w:line="360" w:lineRule="auto"/>
        <w:rPr>
          <w:rFonts w:ascii="Arial" w:eastAsia="Arial" w:hAnsi="Arial" w:cs="Arial"/>
          <w:color w:val="434343"/>
          <w:sz w:val="24"/>
          <w:szCs w:val="24"/>
          <w:lang w:val="en-US"/>
        </w:rPr>
      </w:pPr>
      <w:r>
        <w:rPr>
          <w:rFonts w:ascii="Arial" w:eastAsia="Arial" w:hAnsi="Arial" w:cs="Arial"/>
          <w:color w:val="434343"/>
          <w:sz w:val="24"/>
          <w:szCs w:val="24"/>
          <w:u w:val="single"/>
          <w:lang w:val="en-US"/>
        </w:rPr>
        <w:t>Astronomy</w:t>
      </w:r>
      <w:r w:rsidR="00E16995" w:rsidRPr="003D1874">
        <w:rPr>
          <w:rFonts w:ascii="Arial" w:eastAsia="Arial" w:hAnsi="Arial" w:cs="Arial"/>
          <w:color w:val="434343"/>
          <w:sz w:val="24"/>
          <w:szCs w:val="24"/>
          <w:u w:val="single"/>
          <w:lang w:val="en-US"/>
        </w:rPr>
        <w:t>:</w:t>
      </w:r>
      <w:r w:rsidR="00E16995" w:rsidRPr="003D1874">
        <w:rPr>
          <w:rFonts w:ascii="Arial" w:eastAsia="Arial" w:hAnsi="Arial" w:cs="Arial"/>
          <w:color w:val="434343"/>
          <w:sz w:val="24"/>
          <w:szCs w:val="24"/>
          <w:lang w:val="en-US"/>
        </w:rPr>
        <w:t xml:space="preserve"> </w:t>
      </w:r>
      <w:r>
        <w:rPr>
          <w:rFonts w:ascii="Arial" w:eastAsia="Arial" w:hAnsi="Arial" w:cs="Arial"/>
          <w:color w:val="434343"/>
          <w:sz w:val="24"/>
          <w:szCs w:val="24"/>
          <w:lang w:val="en-US"/>
        </w:rPr>
        <w:t>The Orion Constellation</w:t>
      </w:r>
      <w:r w:rsidR="00E16995" w:rsidRPr="003D1874">
        <w:rPr>
          <w:rFonts w:ascii="Arial" w:eastAsia="Arial" w:hAnsi="Arial" w:cs="Arial"/>
          <w:color w:val="434343"/>
          <w:sz w:val="24"/>
          <w:szCs w:val="24"/>
          <w:lang w:val="en-US"/>
        </w:rPr>
        <w:t>.</w:t>
      </w:r>
    </w:p>
    <w:p w:rsidR="004767D6" w:rsidRPr="003D1874" w:rsidRDefault="00E16995">
      <w:pPr>
        <w:numPr>
          <w:ilvl w:val="0"/>
          <w:numId w:val="1"/>
        </w:numPr>
        <w:spacing w:after="0" w:line="360" w:lineRule="auto"/>
        <w:rPr>
          <w:rFonts w:ascii="Arial" w:eastAsia="Arial" w:hAnsi="Arial" w:cs="Arial"/>
          <w:color w:val="434343"/>
          <w:sz w:val="24"/>
          <w:szCs w:val="24"/>
          <w:lang w:val="en-US"/>
        </w:rPr>
      </w:pPr>
      <w:r w:rsidRPr="003D1874">
        <w:rPr>
          <w:rFonts w:ascii="Arial" w:eastAsia="Arial" w:hAnsi="Arial" w:cs="Arial"/>
          <w:color w:val="434343"/>
          <w:sz w:val="24"/>
          <w:szCs w:val="24"/>
          <w:u w:val="single"/>
          <w:lang w:val="en-US"/>
        </w:rPr>
        <w:t>Physics:</w:t>
      </w:r>
      <w:r w:rsidRPr="003D1874">
        <w:rPr>
          <w:rFonts w:ascii="Arial" w:eastAsia="Arial" w:hAnsi="Arial" w:cs="Arial"/>
          <w:color w:val="434343"/>
          <w:sz w:val="24"/>
          <w:szCs w:val="24"/>
          <w:lang w:val="en-US"/>
        </w:rPr>
        <w:t xml:space="preserve"> Heat Transfer, Energy, Waves.</w:t>
      </w:r>
    </w:p>
    <w:p w:rsidR="004767D6" w:rsidRPr="003D1874" w:rsidRDefault="00E16995">
      <w:pPr>
        <w:numPr>
          <w:ilvl w:val="0"/>
          <w:numId w:val="1"/>
        </w:numPr>
        <w:spacing w:after="0" w:line="360" w:lineRule="auto"/>
        <w:rPr>
          <w:rFonts w:ascii="Arial" w:eastAsia="Arial" w:hAnsi="Arial" w:cs="Arial"/>
          <w:color w:val="434343"/>
          <w:sz w:val="24"/>
          <w:szCs w:val="24"/>
          <w:lang w:val="en-US"/>
        </w:rPr>
      </w:pPr>
      <w:r w:rsidRPr="003D1874">
        <w:rPr>
          <w:rFonts w:ascii="Arial" w:eastAsia="Arial" w:hAnsi="Arial" w:cs="Arial"/>
          <w:color w:val="434343"/>
          <w:sz w:val="24"/>
          <w:szCs w:val="24"/>
          <w:u w:val="single"/>
          <w:lang w:val="en-US"/>
        </w:rPr>
        <w:t>Mathematics:</w:t>
      </w:r>
      <w:r w:rsidRPr="003D1874">
        <w:rPr>
          <w:rFonts w:ascii="Arial" w:eastAsia="Arial" w:hAnsi="Arial" w:cs="Arial"/>
          <w:color w:val="434343"/>
          <w:sz w:val="24"/>
          <w:szCs w:val="24"/>
          <w:lang w:val="en-US"/>
        </w:rPr>
        <w:t xml:space="preserve"> Data Analysis and Statistics.</w:t>
      </w:r>
    </w:p>
    <w:p w:rsidR="004767D6" w:rsidRPr="003D1874" w:rsidRDefault="00E16995">
      <w:pPr>
        <w:numPr>
          <w:ilvl w:val="0"/>
          <w:numId w:val="1"/>
        </w:numPr>
        <w:spacing w:after="0" w:line="360" w:lineRule="auto"/>
        <w:rPr>
          <w:rFonts w:ascii="Arial" w:eastAsia="Arial" w:hAnsi="Arial" w:cs="Arial"/>
          <w:color w:val="434343"/>
          <w:sz w:val="24"/>
          <w:szCs w:val="24"/>
          <w:lang w:val="en-US"/>
        </w:rPr>
      </w:pPr>
      <w:r w:rsidRPr="003D1874">
        <w:rPr>
          <w:rFonts w:ascii="Arial" w:eastAsia="Arial" w:hAnsi="Arial" w:cs="Arial"/>
          <w:color w:val="434343"/>
          <w:sz w:val="24"/>
          <w:szCs w:val="24"/>
          <w:u w:val="single"/>
          <w:lang w:val="en-US"/>
        </w:rPr>
        <w:t>Information and Communication Technologies:</w:t>
      </w:r>
      <w:r w:rsidRPr="003D1874">
        <w:rPr>
          <w:rFonts w:ascii="Arial" w:eastAsia="Arial" w:hAnsi="Arial" w:cs="Arial"/>
          <w:color w:val="434343"/>
          <w:sz w:val="24"/>
          <w:szCs w:val="24"/>
          <w:lang w:val="en-US"/>
        </w:rPr>
        <w:t xml:space="preserve"> Digital Literacy, Data </w:t>
      </w:r>
      <w:proofErr w:type="spellStart"/>
      <w:r w:rsidRPr="003D1874">
        <w:rPr>
          <w:rFonts w:ascii="Arial" w:eastAsia="Arial" w:hAnsi="Arial" w:cs="Arial"/>
          <w:color w:val="434343"/>
          <w:sz w:val="24"/>
          <w:szCs w:val="24"/>
          <w:lang w:val="en-US"/>
        </w:rPr>
        <w:t>Sonification</w:t>
      </w:r>
      <w:proofErr w:type="spellEnd"/>
      <w:r w:rsidRPr="003D1874">
        <w:rPr>
          <w:rFonts w:ascii="Arial" w:eastAsia="Arial" w:hAnsi="Arial" w:cs="Arial"/>
          <w:color w:val="434343"/>
          <w:sz w:val="24"/>
          <w:szCs w:val="24"/>
          <w:lang w:val="en-US"/>
        </w:rPr>
        <w:t>, Multimedia.</w:t>
      </w:r>
    </w:p>
    <w:p w:rsidR="004767D6" w:rsidRPr="003D1874" w:rsidRDefault="00E16995">
      <w:pPr>
        <w:numPr>
          <w:ilvl w:val="0"/>
          <w:numId w:val="1"/>
        </w:numPr>
        <w:spacing w:after="0" w:line="360" w:lineRule="auto"/>
        <w:rPr>
          <w:rFonts w:ascii="Arial" w:eastAsia="Arial" w:hAnsi="Arial" w:cs="Arial"/>
          <w:color w:val="434343"/>
          <w:sz w:val="24"/>
          <w:szCs w:val="24"/>
          <w:lang w:val="en-US"/>
        </w:rPr>
      </w:pPr>
      <w:r w:rsidRPr="003D1874">
        <w:rPr>
          <w:rFonts w:ascii="Arial" w:eastAsia="Arial" w:hAnsi="Arial" w:cs="Arial"/>
          <w:color w:val="434343"/>
          <w:sz w:val="24"/>
          <w:szCs w:val="24"/>
          <w:u w:val="single"/>
          <w:lang w:val="en-US"/>
        </w:rPr>
        <w:t>Arts:</w:t>
      </w:r>
      <w:r w:rsidRPr="003D1874">
        <w:rPr>
          <w:rFonts w:ascii="Arial" w:eastAsia="Arial" w:hAnsi="Arial" w:cs="Arial"/>
          <w:color w:val="434343"/>
          <w:sz w:val="24"/>
          <w:szCs w:val="24"/>
          <w:lang w:val="en-US"/>
        </w:rPr>
        <w:t xml:space="preserve"> </w:t>
      </w:r>
      <w:r w:rsidR="006F020E">
        <w:rPr>
          <w:rFonts w:ascii="Arial" w:eastAsia="Arial" w:hAnsi="Arial" w:cs="Arial"/>
          <w:color w:val="434343"/>
          <w:sz w:val="24"/>
          <w:szCs w:val="24"/>
          <w:lang w:val="en-US"/>
        </w:rPr>
        <w:t>Visual representations and reproductions</w:t>
      </w:r>
      <w:r w:rsidRPr="003D1874">
        <w:rPr>
          <w:rFonts w:ascii="Arial" w:eastAsia="Arial" w:hAnsi="Arial" w:cs="Arial"/>
          <w:color w:val="434343"/>
          <w:sz w:val="24"/>
          <w:szCs w:val="24"/>
          <w:lang w:val="en-US"/>
        </w:rPr>
        <w:t>.</w:t>
      </w:r>
    </w:p>
    <w:p w:rsidR="004767D6" w:rsidRPr="003D1874" w:rsidRDefault="004767D6">
      <w:pPr>
        <w:spacing w:after="0" w:line="360" w:lineRule="auto"/>
        <w:ind w:left="720"/>
        <w:rPr>
          <w:rFonts w:ascii="Arial" w:eastAsia="Arial" w:hAnsi="Arial" w:cs="Arial"/>
          <w:color w:val="434343"/>
          <w:sz w:val="24"/>
          <w:szCs w:val="24"/>
          <w:lang w:val="en-US"/>
        </w:rPr>
      </w:pPr>
    </w:p>
    <w:p w:rsidR="004767D6" w:rsidRPr="003D1874" w:rsidRDefault="00E16995">
      <w:pPr>
        <w:spacing w:after="0" w:line="360" w:lineRule="auto"/>
        <w:rPr>
          <w:rFonts w:ascii="Arial" w:eastAsia="Arial" w:hAnsi="Arial" w:cs="Arial"/>
          <w:color w:val="000000"/>
          <w:sz w:val="24"/>
          <w:szCs w:val="24"/>
          <w:lang w:val="en-US"/>
        </w:rPr>
      </w:pPr>
      <w:r w:rsidRPr="003D1874">
        <w:rPr>
          <w:rFonts w:ascii="Arial" w:eastAsia="Arial" w:hAnsi="Arial" w:cs="Arial"/>
          <w:b/>
          <w:color w:val="434343"/>
          <w:sz w:val="24"/>
          <w:szCs w:val="24"/>
          <w:lang w:val="en-US"/>
        </w:rPr>
        <w:t>Duration:</w:t>
      </w:r>
      <w:r w:rsidRPr="003D1874">
        <w:rPr>
          <w:rFonts w:ascii="Arial" w:eastAsia="Arial" w:hAnsi="Arial" w:cs="Arial"/>
          <w:b/>
          <w:color w:val="434343"/>
          <w:sz w:val="28"/>
          <w:szCs w:val="28"/>
          <w:lang w:val="en-US"/>
        </w:rPr>
        <w:t xml:space="preserve"> </w:t>
      </w:r>
      <w:r w:rsidR="006F020E">
        <w:rPr>
          <w:rFonts w:ascii="Arial" w:eastAsia="Arial" w:hAnsi="Arial" w:cs="Arial"/>
          <w:color w:val="000000"/>
          <w:sz w:val="24"/>
          <w:szCs w:val="24"/>
          <w:lang w:val="en-US"/>
        </w:rPr>
        <w:t>2</w:t>
      </w:r>
      <w:r w:rsidRPr="003D1874">
        <w:rPr>
          <w:rFonts w:ascii="Arial" w:eastAsia="Arial" w:hAnsi="Arial" w:cs="Arial"/>
          <w:color w:val="000000"/>
          <w:sz w:val="24"/>
          <w:szCs w:val="24"/>
          <w:lang w:val="en-US"/>
        </w:rPr>
        <w:t xml:space="preserve"> - 8 weeks</w:t>
      </w:r>
    </w:p>
    <w:p w:rsidR="004767D6" w:rsidRPr="003D1874" w:rsidRDefault="00E16995">
      <w:pPr>
        <w:spacing w:after="0" w:line="360" w:lineRule="auto"/>
        <w:rPr>
          <w:rFonts w:ascii="Arial" w:eastAsia="Arial" w:hAnsi="Arial" w:cs="Arial"/>
          <w:color w:val="000000"/>
          <w:sz w:val="24"/>
          <w:szCs w:val="24"/>
          <w:lang w:val="en-US"/>
        </w:rPr>
      </w:pPr>
      <w:r w:rsidRPr="003D1874">
        <w:rPr>
          <w:rFonts w:ascii="Arial" w:eastAsia="Arial" w:hAnsi="Arial" w:cs="Arial"/>
          <w:b/>
          <w:color w:val="434343"/>
          <w:sz w:val="24"/>
          <w:szCs w:val="24"/>
          <w:lang w:val="en-US"/>
        </w:rPr>
        <w:t>Grade level:</w:t>
      </w:r>
      <w:r w:rsidRPr="003D1874">
        <w:rPr>
          <w:rFonts w:ascii="Arial" w:eastAsia="Arial" w:hAnsi="Arial" w:cs="Arial"/>
          <w:b/>
          <w:color w:val="434343"/>
          <w:sz w:val="28"/>
          <w:szCs w:val="28"/>
          <w:lang w:val="en-US"/>
        </w:rPr>
        <w:t xml:space="preserve"> </w:t>
      </w:r>
      <w:r w:rsidR="006F020E">
        <w:rPr>
          <w:rFonts w:ascii="Arial" w:eastAsia="Arial" w:hAnsi="Arial" w:cs="Arial"/>
          <w:color w:val="000000"/>
          <w:sz w:val="24"/>
          <w:szCs w:val="24"/>
          <w:lang w:val="en-US"/>
        </w:rPr>
        <w:t>12</w:t>
      </w:r>
      <w:r w:rsidRPr="003D1874">
        <w:rPr>
          <w:rFonts w:ascii="Arial" w:eastAsia="Arial" w:hAnsi="Arial" w:cs="Arial"/>
          <w:color w:val="000000"/>
          <w:sz w:val="24"/>
          <w:szCs w:val="24"/>
          <w:lang w:val="en-US"/>
        </w:rPr>
        <w:t>th - 1</w:t>
      </w:r>
      <w:r w:rsidR="006F020E">
        <w:rPr>
          <w:rFonts w:ascii="Arial" w:eastAsia="Arial" w:hAnsi="Arial" w:cs="Arial"/>
          <w:color w:val="000000"/>
          <w:sz w:val="24"/>
          <w:szCs w:val="24"/>
          <w:lang w:val="en-US"/>
        </w:rPr>
        <w:t>5</w:t>
      </w:r>
      <w:r w:rsidRPr="00B07C83">
        <w:rPr>
          <w:rFonts w:ascii="Arial" w:eastAsia="Arial" w:hAnsi="Arial" w:cs="Arial"/>
          <w:color w:val="000000"/>
          <w:sz w:val="24"/>
          <w:szCs w:val="24"/>
          <w:vertAlign w:val="superscript"/>
          <w:lang w:val="en-US"/>
        </w:rPr>
        <w:t>th</w:t>
      </w:r>
      <w:r w:rsidR="00B07C83">
        <w:rPr>
          <w:rFonts w:ascii="Arial" w:eastAsia="Arial" w:hAnsi="Arial" w:cs="Arial"/>
          <w:color w:val="000000"/>
          <w:sz w:val="24"/>
          <w:szCs w:val="24"/>
          <w:lang w:val="en-US"/>
        </w:rPr>
        <w:br/>
      </w:r>
      <w:r w:rsidR="00B07C83" w:rsidRPr="00B07C83">
        <w:rPr>
          <w:rFonts w:ascii="Arial" w:eastAsia="Arial" w:hAnsi="Arial" w:cs="Arial"/>
          <w:b/>
          <w:color w:val="000000"/>
          <w:sz w:val="24"/>
          <w:szCs w:val="24"/>
          <w:lang w:val="en-US"/>
        </w:rPr>
        <w:t>Author of this document:</w:t>
      </w:r>
      <w:r w:rsidR="00B07C83" w:rsidRPr="00B07C83">
        <w:rPr>
          <w:rFonts w:ascii="Arial" w:eastAsia="Arial" w:hAnsi="Arial" w:cs="Arial"/>
          <w:color w:val="000000"/>
          <w:sz w:val="24"/>
          <w:szCs w:val="24"/>
          <w:lang w:val="en-US"/>
        </w:rPr>
        <w:t xml:space="preserve"> Petros Stergiopoulos</w:t>
      </w:r>
    </w:p>
    <w:p w:rsidR="004767D6" w:rsidRPr="003D1874" w:rsidRDefault="004767D6">
      <w:pPr>
        <w:spacing w:after="0" w:line="360" w:lineRule="auto"/>
        <w:rPr>
          <w:rFonts w:ascii="Arial" w:eastAsia="Arial" w:hAnsi="Arial" w:cs="Arial"/>
          <w:color w:val="000000"/>
          <w:sz w:val="24"/>
          <w:szCs w:val="24"/>
          <w:lang w:val="en-US"/>
        </w:rPr>
      </w:pPr>
    </w:p>
    <w:p w:rsidR="004767D6" w:rsidRPr="003D1874" w:rsidRDefault="00E16995">
      <w:pPr>
        <w:spacing w:after="0" w:line="360" w:lineRule="auto"/>
        <w:jc w:val="center"/>
        <w:rPr>
          <w:rFonts w:ascii="Arial" w:eastAsia="Arial" w:hAnsi="Arial" w:cs="Arial"/>
          <w:b/>
          <w:color w:val="434343"/>
          <w:sz w:val="24"/>
          <w:szCs w:val="24"/>
          <w:lang w:val="en-US"/>
        </w:rPr>
      </w:pPr>
      <w:r w:rsidRPr="003D1874">
        <w:rPr>
          <w:rFonts w:ascii="Arial" w:eastAsia="Arial" w:hAnsi="Arial" w:cs="Arial"/>
          <w:b/>
          <w:color w:val="434343"/>
          <w:sz w:val="24"/>
          <w:szCs w:val="24"/>
          <w:lang w:val="en-US"/>
        </w:rPr>
        <w:t>Summary</w:t>
      </w:r>
    </w:p>
    <w:p w:rsidR="004767D6" w:rsidRPr="003D1874" w:rsidRDefault="004767D6">
      <w:pPr>
        <w:spacing w:after="0" w:line="360" w:lineRule="auto"/>
        <w:jc w:val="center"/>
        <w:rPr>
          <w:rFonts w:ascii="Arial" w:eastAsia="Arial" w:hAnsi="Arial" w:cs="Arial"/>
          <w:b/>
          <w:color w:val="434343"/>
          <w:sz w:val="24"/>
          <w:szCs w:val="24"/>
          <w:lang w:val="en-US"/>
        </w:rPr>
      </w:pPr>
    </w:p>
    <w:p w:rsidR="00D349A1" w:rsidRPr="00D349A1" w:rsidRDefault="00D349A1" w:rsidP="00D349A1">
      <w:pPr>
        <w:spacing w:after="0" w:line="360" w:lineRule="auto"/>
        <w:jc w:val="center"/>
        <w:rPr>
          <w:rFonts w:ascii="Arial" w:eastAsia="Arial" w:hAnsi="Arial" w:cs="Arial"/>
          <w:i/>
          <w:color w:val="000000"/>
          <w:sz w:val="24"/>
          <w:szCs w:val="24"/>
          <w:lang w:val="en-US"/>
        </w:rPr>
      </w:pPr>
      <w:r w:rsidRPr="00D349A1">
        <w:rPr>
          <w:rFonts w:ascii="Arial" w:eastAsia="Arial" w:hAnsi="Arial" w:cs="Arial"/>
          <w:i/>
          <w:color w:val="000000"/>
          <w:sz w:val="24"/>
          <w:szCs w:val="24"/>
          <w:lang w:val="en-US"/>
        </w:rPr>
        <w:t xml:space="preserve">“Sounds of the Stars” is an interdisciplinary STEAM learning scenario that invites students to explore the fascinating connection between astronomy and music through the process of data </w:t>
      </w:r>
      <w:proofErr w:type="spellStart"/>
      <w:r w:rsidRPr="00D349A1">
        <w:rPr>
          <w:rFonts w:ascii="Arial" w:eastAsia="Arial" w:hAnsi="Arial" w:cs="Arial"/>
          <w:i/>
          <w:color w:val="000000"/>
          <w:sz w:val="24"/>
          <w:szCs w:val="24"/>
          <w:lang w:val="en-US"/>
        </w:rPr>
        <w:t>sonification</w:t>
      </w:r>
      <w:proofErr w:type="spellEnd"/>
      <w:r w:rsidRPr="00D349A1">
        <w:rPr>
          <w:rFonts w:ascii="Arial" w:eastAsia="Arial" w:hAnsi="Arial" w:cs="Arial"/>
          <w:i/>
          <w:color w:val="000000"/>
          <w:sz w:val="24"/>
          <w:szCs w:val="24"/>
          <w:lang w:val="en-US"/>
        </w:rPr>
        <w:t xml:space="preserve"> — transforming scientific data into sound. Using real astronomical data from the constellation Orion, students investigate how numerical values such as star brightness, temperature, and position can be expressed as musical notes, rhythms, and dynamics. By combining scientific observation with artistic creativity, learners experience the cosmos not only through sight but also through sound.</w:t>
      </w:r>
    </w:p>
    <w:p w:rsidR="00D349A1" w:rsidRPr="00D349A1" w:rsidRDefault="00D349A1" w:rsidP="00D349A1">
      <w:pPr>
        <w:spacing w:after="0" w:line="360" w:lineRule="auto"/>
        <w:jc w:val="center"/>
        <w:rPr>
          <w:rFonts w:ascii="Arial" w:eastAsia="Arial" w:hAnsi="Arial" w:cs="Arial"/>
          <w:i/>
          <w:color w:val="000000"/>
          <w:sz w:val="24"/>
          <w:szCs w:val="24"/>
          <w:lang w:val="en-US"/>
        </w:rPr>
      </w:pPr>
    </w:p>
    <w:p w:rsidR="004767D6" w:rsidRPr="003D1874" w:rsidRDefault="00D349A1" w:rsidP="00D349A1">
      <w:pPr>
        <w:spacing w:after="0" w:line="360" w:lineRule="auto"/>
        <w:jc w:val="center"/>
        <w:rPr>
          <w:rFonts w:ascii="Arial" w:eastAsia="Arial" w:hAnsi="Arial" w:cs="Arial"/>
          <w:color w:val="000000"/>
          <w:sz w:val="24"/>
          <w:szCs w:val="24"/>
          <w:lang w:val="en-US"/>
        </w:rPr>
      </w:pPr>
      <w:r w:rsidRPr="00D349A1">
        <w:rPr>
          <w:rFonts w:ascii="Arial" w:eastAsia="Arial" w:hAnsi="Arial" w:cs="Arial"/>
          <w:i/>
          <w:color w:val="000000"/>
          <w:sz w:val="24"/>
          <w:szCs w:val="24"/>
          <w:lang w:val="en-US"/>
        </w:rPr>
        <w:t xml:space="preserve">Throughout the four design-thinking phases (Feel, Imagine, Create, Share), students take on the roles of scientists, composers, and digital creators. They observe the night sky using virtual telescopes, experiment with digital tools like </w:t>
      </w:r>
      <w:proofErr w:type="spellStart"/>
      <w:r w:rsidRPr="00D349A1">
        <w:rPr>
          <w:rFonts w:ascii="Arial" w:eastAsia="Arial" w:hAnsi="Arial" w:cs="Arial"/>
          <w:i/>
          <w:color w:val="000000"/>
          <w:sz w:val="24"/>
          <w:szCs w:val="24"/>
          <w:lang w:val="en-US"/>
        </w:rPr>
        <w:t>TwoTone</w:t>
      </w:r>
      <w:proofErr w:type="spellEnd"/>
      <w:r w:rsidRPr="00D349A1">
        <w:rPr>
          <w:rFonts w:ascii="Arial" w:eastAsia="Arial" w:hAnsi="Arial" w:cs="Arial"/>
          <w:i/>
          <w:color w:val="000000"/>
          <w:sz w:val="24"/>
          <w:szCs w:val="24"/>
          <w:lang w:val="en-US"/>
        </w:rPr>
        <w:t xml:space="preserve">, Online Sequencer, and </w:t>
      </w:r>
      <w:proofErr w:type="spellStart"/>
      <w:r w:rsidRPr="00D349A1">
        <w:rPr>
          <w:rFonts w:ascii="Arial" w:eastAsia="Arial" w:hAnsi="Arial" w:cs="Arial"/>
          <w:i/>
          <w:color w:val="000000"/>
          <w:sz w:val="24"/>
          <w:szCs w:val="24"/>
          <w:lang w:val="en-US"/>
        </w:rPr>
        <w:t>Pureref</w:t>
      </w:r>
      <w:proofErr w:type="spellEnd"/>
      <w:r w:rsidRPr="00D349A1">
        <w:rPr>
          <w:rFonts w:ascii="Arial" w:eastAsia="Arial" w:hAnsi="Arial" w:cs="Arial"/>
          <w:i/>
          <w:color w:val="000000"/>
          <w:sz w:val="24"/>
          <w:szCs w:val="24"/>
          <w:lang w:val="en-US"/>
        </w:rPr>
        <w:t>, and collaboratively produce unique audio compositions that represent stellar data. The project concludes with public sharing and reflection, fostering digital literacy, creativity, and a deeper appreciation for how science and art can work together to make invisible cosmic patterns audible and meaningful.</w:t>
      </w:r>
      <w:r w:rsidR="00E16995" w:rsidRPr="003D1874">
        <w:rPr>
          <w:lang w:val="en-US"/>
        </w:rPr>
        <w:br w:type="page"/>
      </w:r>
    </w:p>
    <w:p w:rsidR="004767D6" w:rsidRPr="003D1874" w:rsidRDefault="004767D6">
      <w:pPr>
        <w:spacing w:after="0" w:line="360" w:lineRule="auto"/>
        <w:jc w:val="center"/>
        <w:rPr>
          <w:rFonts w:ascii="Arial" w:eastAsia="Arial" w:hAnsi="Arial" w:cs="Arial"/>
          <w:color w:val="000000"/>
          <w:sz w:val="24"/>
          <w:szCs w:val="24"/>
          <w:lang w:val="en-US"/>
        </w:rPr>
      </w:pPr>
    </w:p>
    <w:p w:rsidR="004767D6" w:rsidRPr="003D1874" w:rsidRDefault="004767D6">
      <w:pPr>
        <w:spacing w:after="0" w:line="360" w:lineRule="auto"/>
        <w:jc w:val="center"/>
        <w:rPr>
          <w:rFonts w:ascii="Arial" w:eastAsia="Arial" w:hAnsi="Arial" w:cs="Arial"/>
          <w:color w:val="002060"/>
          <w:sz w:val="32"/>
          <w:szCs w:val="32"/>
          <w:lang w:val="en-US"/>
        </w:rPr>
      </w:pPr>
    </w:p>
    <w:p w:rsidR="004767D6" w:rsidRDefault="00E16995">
      <w:pPr>
        <w:numPr>
          <w:ilvl w:val="0"/>
          <w:numId w:val="2"/>
        </w:numPr>
        <w:pBdr>
          <w:top w:val="nil"/>
          <w:left w:val="nil"/>
          <w:bottom w:val="nil"/>
          <w:right w:val="nil"/>
          <w:between w:val="nil"/>
        </w:pBdr>
        <w:shd w:val="clear" w:color="auto" w:fill="4BACC6"/>
        <w:spacing w:after="0" w:line="360" w:lineRule="auto"/>
        <w:ind w:left="284" w:hanging="284"/>
        <w:rPr>
          <w:rFonts w:ascii="Arial" w:eastAsia="Arial" w:hAnsi="Arial" w:cs="Arial"/>
        </w:rPr>
      </w:pPr>
      <w:r>
        <w:rPr>
          <w:rFonts w:ascii="Arial" w:eastAsia="Arial" w:hAnsi="Arial" w:cs="Arial"/>
          <w:color w:val="FFFFFF"/>
          <w:sz w:val="28"/>
          <w:szCs w:val="28"/>
        </w:rPr>
        <w:t>FEEL</w:t>
      </w:r>
    </w:p>
    <w:p w:rsidR="004767D6" w:rsidRDefault="004767D6">
      <w:pPr>
        <w:spacing w:after="0" w:line="360" w:lineRule="auto"/>
        <w:jc w:val="both"/>
        <w:rPr>
          <w:rFonts w:ascii="Arial" w:eastAsia="Arial" w:hAnsi="Arial" w:cs="Arial"/>
          <w:i/>
        </w:rPr>
      </w:pPr>
    </w:p>
    <w:tbl>
      <w:tblPr>
        <w:tblStyle w:val="affd"/>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D644C6">
        <w:tc>
          <w:tcPr>
            <w:tcW w:w="9628" w:type="dxa"/>
          </w:tcPr>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 xml:space="preserve">In this introductory phase, students are invited to explore the beauty of the night sky and to connect astronomy with music. Using digital sky visualization tools such as </w:t>
            </w:r>
            <w:proofErr w:type="spellStart"/>
            <w:r w:rsidRPr="00D349A1">
              <w:rPr>
                <w:rFonts w:ascii="Arial" w:eastAsia="Arial" w:hAnsi="Arial" w:cs="Arial"/>
                <w:lang w:val="en-US"/>
              </w:rPr>
              <w:t>Stellarium</w:t>
            </w:r>
            <w:proofErr w:type="spellEnd"/>
            <w:r w:rsidRPr="00D349A1">
              <w:rPr>
                <w:rFonts w:ascii="Arial" w:eastAsia="Arial" w:hAnsi="Arial" w:cs="Arial"/>
                <w:lang w:val="en-US"/>
              </w:rPr>
              <w:t xml:space="preserve">, they locate the constellation of Orion and observe its main stars. The teacher introduces the concept of data </w:t>
            </w:r>
            <w:proofErr w:type="spellStart"/>
            <w:r w:rsidRPr="00D349A1">
              <w:rPr>
                <w:rFonts w:ascii="Arial" w:eastAsia="Arial" w:hAnsi="Arial" w:cs="Arial"/>
                <w:lang w:val="en-US"/>
              </w:rPr>
              <w:t>sonification</w:t>
            </w:r>
            <w:proofErr w:type="spellEnd"/>
            <w:r w:rsidRPr="00D349A1">
              <w:rPr>
                <w:rFonts w:ascii="Arial" w:eastAsia="Arial" w:hAnsi="Arial" w:cs="Arial"/>
                <w:lang w:val="en-US"/>
              </w:rPr>
              <w:t xml:space="preserve"> – transforming data into sound – by showing examples of how scientific data (e.g., light intensity, temperature, or distance between stars) can be converted into melodies and rhythms.</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Next, the class discusses:</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pStyle w:val="af1"/>
              <w:numPr>
                <w:ilvl w:val="0"/>
                <w:numId w:val="3"/>
              </w:numPr>
              <w:spacing w:line="360" w:lineRule="auto"/>
              <w:jc w:val="both"/>
              <w:rPr>
                <w:rFonts w:ascii="Arial" w:eastAsia="Arial" w:hAnsi="Arial" w:cs="Arial"/>
                <w:lang w:val="en-US"/>
              </w:rPr>
            </w:pPr>
            <w:r w:rsidRPr="00D349A1">
              <w:rPr>
                <w:rFonts w:ascii="Arial" w:eastAsia="Arial" w:hAnsi="Arial" w:cs="Arial"/>
                <w:lang w:val="en-US"/>
              </w:rPr>
              <w:t>How does the universe “sound”?</w:t>
            </w:r>
          </w:p>
          <w:p w:rsidR="00D349A1" w:rsidRPr="00D349A1" w:rsidRDefault="00D349A1" w:rsidP="00D349A1">
            <w:pPr>
              <w:pStyle w:val="af1"/>
              <w:numPr>
                <w:ilvl w:val="0"/>
                <w:numId w:val="3"/>
              </w:numPr>
              <w:spacing w:line="360" w:lineRule="auto"/>
              <w:jc w:val="both"/>
              <w:rPr>
                <w:rFonts w:ascii="Arial" w:eastAsia="Arial" w:hAnsi="Arial" w:cs="Arial"/>
                <w:lang w:val="en-US"/>
              </w:rPr>
            </w:pPr>
            <w:r w:rsidRPr="00D349A1">
              <w:rPr>
                <w:rFonts w:ascii="Arial" w:eastAsia="Arial" w:hAnsi="Arial" w:cs="Arial"/>
                <w:lang w:val="en-US"/>
              </w:rPr>
              <w:t>Can scientific data become music?</w:t>
            </w:r>
          </w:p>
          <w:p w:rsidR="00D349A1" w:rsidRPr="00D349A1" w:rsidRDefault="00D349A1" w:rsidP="00D349A1">
            <w:pPr>
              <w:pStyle w:val="af1"/>
              <w:numPr>
                <w:ilvl w:val="0"/>
                <w:numId w:val="3"/>
              </w:numPr>
              <w:spacing w:line="360" w:lineRule="auto"/>
              <w:jc w:val="both"/>
              <w:rPr>
                <w:rFonts w:ascii="Arial" w:eastAsia="Arial" w:hAnsi="Arial" w:cs="Arial"/>
                <w:lang w:val="en-US"/>
              </w:rPr>
            </w:pPr>
            <w:r w:rsidRPr="00D349A1">
              <w:rPr>
                <w:rFonts w:ascii="Arial" w:eastAsia="Arial" w:hAnsi="Arial" w:cs="Arial"/>
                <w:lang w:val="en-US"/>
              </w:rPr>
              <w:t>What feelings arise when we imagine the stars producing sound?</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 xml:space="preserve">Students reflect on these questions and brainstorm ideas about what aspects of the Orion constellation they would like to </w:t>
            </w:r>
            <w:proofErr w:type="spellStart"/>
            <w:r w:rsidRPr="00D349A1">
              <w:rPr>
                <w:rFonts w:ascii="Arial" w:eastAsia="Arial" w:hAnsi="Arial" w:cs="Arial"/>
                <w:lang w:val="en-US"/>
              </w:rPr>
              <w:t>sonify</w:t>
            </w:r>
            <w:proofErr w:type="spellEnd"/>
            <w:r w:rsidRPr="00D349A1">
              <w:rPr>
                <w:rFonts w:ascii="Arial" w:eastAsia="Arial" w:hAnsi="Arial" w:cs="Arial"/>
                <w:lang w:val="en-US"/>
              </w:rPr>
              <w:t>. In groups, they vote on which dataset to use (e.g., star brightness, temperature, or spatial coordinates) and decide on their initial direction.</w:t>
            </w:r>
          </w:p>
          <w:p w:rsidR="004767D6" w:rsidRPr="00D644C6" w:rsidRDefault="00D349A1" w:rsidP="00D349A1">
            <w:pPr>
              <w:spacing w:line="360" w:lineRule="auto"/>
              <w:jc w:val="both"/>
              <w:rPr>
                <w:rFonts w:ascii="Arial" w:eastAsia="Arial" w:hAnsi="Arial" w:cs="Arial"/>
                <w:lang w:val="en-US"/>
              </w:rPr>
            </w:pPr>
            <w:r w:rsidRPr="00D349A1">
              <w:rPr>
                <w:rFonts w:ascii="Arial" w:eastAsia="Arial" w:hAnsi="Arial" w:cs="Arial"/>
                <w:lang w:val="en-US"/>
              </w:rPr>
              <w:t>This phase encourages curiosity and emotional engagement, laying the foundation for co-creation in the next steps.</w:t>
            </w:r>
          </w:p>
          <w:p w:rsidR="00D349A1" w:rsidRPr="00D644C6" w:rsidRDefault="00D349A1" w:rsidP="00D349A1">
            <w:pPr>
              <w:spacing w:line="360" w:lineRule="auto"/>
              <w:jc w:val="both"/>
              <w:rPr>
                <w:rFonts w:ascii="Arial" w:eastAsia="Arial" w:hAnsi="Arial" w:cs="Arial"/>
                <w:lang w:val="en-US"/>
              </w:rPr>
            </w:pPr>
          </w:p>
          <w:p w:rsidR="00D349A1" w:rsidRDefault="00D349A1" w:rsidP="00D349A1">
            <w:pPr>
              <w:spacing w:line="360" w:lineRule="auto"/>
              <w:jc w:val="both"/>
              <w:rPr>
                <w:rFonts w:ascii="Arial" w:eastAsia="Arial" w:hAnsi="Arial" w:cs="Arial"/>
                <w:lang w:val="en-US"/>
              </w:rPr>
            </w:pPr>
            <w:r>
              <w:rPr>
                <w:rFonts w:ascii="Arial" w:eastAsia="Arial" w:hAnsi="Arial" w:cs="Arial"/>
                <w:lang w:val="en-US"/>
              </w:rPr>
              <w:t>Supporting presentations:</w:t>
            </w: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 xml:space="preserve"> </w:t>
            </w:r>
            <w:hyperlink r:id="rId9" w:history="1">
              <w:r w:rsidRPr="00D349A1">
                <w:rPr>
                  <w:rStyle w:val="-"/>
                  <w:rFonts w:ascii="Arial" w:eastAsia="Arial" w:hAnsi="Arial" w:cs="Arial"/>
                  <w:lang w:val="en-US"/>
                </w:rPr>
                <w:t>https://www.schoolofthefuture.eu/el/paratirisiaki-astronomia</w:t>
              </w:r>
            </w:hyperlink>
            <w:r w:rsidRPr="00D349A1">
              <w:rPr>
                <w:rFonts w:ascii="Arial" w:eastAsia="Arial" w:hAnsi="Arial" w:cs="Arial"/>
                <w:lang w:val="en-US"/>
              </w:rPr>
              <w:t xml:space="preserve"> </w:t>
            </w:r>
          </w:p>
          <w:p w:rsidR="00D349A1" w:rsidRPr="00D349A1" w:rsidRDefault="00D349A1" w:rsidP="00D349A1">
            <w:pPr>
              <w:spacing w:line="360" w:lineRule="auto"/>
              <w:jc w:val="both"/>
              <w:rPr>
                <w:rFonts w:ascii="Arial" w:eastAsia="Arial" w:hAnsi="Arial" w:cs="Arial"/>
                <w:lang w:val="en-US"/>
              </w:rPr>
            </w:pPr>
            <w:r>
              <w:rPr>
                <w:lang w:val="en-US"/>
              </w:rPr>
              <w:t xml:space="preserve"> </w:t>
            </w:r>
          </w:p>
          <w:p w:rsidR="00D349A1" w:rsidRPr="00D349A1" w:rsidRDefault="00D349A1" w:rsidP="00D349A1">
            <w:pPr>
              <w:spacing w:line="360" w:lineRule="auto"/>
              <w:jc w:val="both"/>
              <w:rPr>
                <w:rFonts w:ascii="Arial" w:eastAsia="Arial" w:hAnsi="Arial" w:cs="Arial"/>
                <w:i/>
                <w:lang w:val="en-US"/>
              </w:rPr>
            </w:pPr>
          </w:p>
        </w:tc>
      </w:tr>
    </w:tbl>
    <w:p w:rsidR="004767D6" w:rsidRPr="003D1874" w:rsidRDefault="004767D6">
      <w:pPr>
        <w:spacing w:after="0" w:line="360" w:lineRule="auto"/>
        <w:jc w:val="both"/>
        <w:rPr>
          <w:rFonts w:ascii="Arial" w:eastAsia="Arial" w:hAnsi="Arial" w:cs="Arial"/>
          <w:i/>
          <w:lang w:val="en-US"/>
        </w:rPr>
      </w:pPr>
    </w:p>
    <w:tbl>
      <w:tblPr>
        <w:tblStyle w:val="affe"/>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D644C6">
        <w:tc>
          <w:tcPr>
            <w:tcW w:w="9628" w:type="dxa"/>
          </w:tcPr>
          <w:p w:rsidR="004767D6" w:rsidRPr="003D1874" w:rsidRDefault="00E16995">
            <w:pPr>
              <w:spacing w:line="360" w:lineRule="auto"/>
              <w:rPr>
                <w:rFonts w:ascii="Arial" w:eastAsia="Arial" w:hAnsi="Arial" w:cs="Arial"/>
                <w:lang w:val="en-US"/>
              </w:rPr>
            </w:pPr>
            <w:r w:rsidRPr="003D1874">
              <w:rPr>
                <w:rFonts w:ascii="Arial" w:eastAsia="Arial" w:hAnsi="Arial" w:cs="Arial"/>
                <w:u w:val="single"/>
                <w:lang w:val="en-US"/>
              </w:rPr>
              <w:t>RESULTS OF THE FEEL PHASE:</w:t>
            </w:r>
            <w:r w:rsidRPr="003D1874">
              <w:rPr>
                <w:rFonts w:ascii="Arial" w:eastAsia="Arial" w:hAnsi="Arial" w:cs="Arial"/>
                <w:lang w:val="en-US"/>
              </w:rPr>
              <w:t xml:space="preserve"> </w:t>
            </w:r>
          </w:p>
          <w:p w:rsidR="004767D6" w:rsidRPr="003D1874" w:rsidRDefault="004767D6">
            <w:pPr>
              <w:spacing w:line="360" w:lineRule="auto"/>
              <w:rPr>
                <w:lang w:val="en-US"/>
              </w:rPr>
            </w:pPr>
          </w:p>
          <w:p w:rsidR="004767D6" w:rsidRPr="003D1874" w:rsidRDefault="00E16995">
            <w:pPr>
              <w:spacing w:line="360" w:lineRule="auto"/>
              <w:rPr>
                <w:rFonts w:ascii="Arial" w:eastAsia="Arial" w:hAnsi="Arial" w:cs="Arial"/>
                <w:i/>
                <w:color w:val="A6A6A6"/>
                <w:lang w:val="en-US"/>
              </w:rPr>
            </w:pPr>
            <w:r w:rsidRPr="003D1874">
              <w:rPr>
                <w:rFonts w:ascii="Arial" w:eastAsia="Arial" w:hAnsi="Arial" w:cs="Arial"/>
                <w:i/>
                <w:color w:val="A6A6A6"/>
                <w:lang w:val="en-US"/>
              </w:rPr>
              <w:t>By the end of your implementation, you can add here results from this phase, including pictures, aha moments, quotes from students and other people involved, etc. This can inspire others to design projects as amazing as yours.</w:t>
            </w:r>
          </w:p>
          <w:p w:rsidR="004767D6" w:rsidRPr="003D1874" w:rsidRDefault="004767D6">
            <w:pPr>
              <w:spacing w:line="360" w:lineRule="auto"/>
              <w:rPr>
                <w:rFonts w:ascii="Arial" w:eastAsia="Arial" w:hAnsi="Arial" w:cs="Arial"/>
                <w:i/>
                <w:lang w:val="en-US"/>
              </w:rPr>
            </w:pPr>
          </w:p>
          <w:p w:rsidR="004767D6" w:rsidRPr="003D1874" w:rsidRDefault="004767D6">
            <w:pPr>
              <w:spacing w:line="360" w:lineRule="auto"/>
              <w:rPr>
                <w:rFonts w:ascii="Arial" w:eastAsia="Arial" w:hAnsi="Arial" w:cs="Arial"/>
                <w:i/>
                <w:lang w:val="en-US"/>
              </w:rPr>
            </w:pPr>
          </w:p>
        </w:tc>
      </w:tr>
    </w:tbl>
    <w:p w:rsidR="004767D6" w:rsidRPr="003D1874" w:rsidRDefault="004767D6">
      <w:pPr>
        <w:spacing w:after="0" w:line="360" w:lineRule="auto"/>
        <w:jc w:val="both"/>
        <w:rPr>
          <w:rFonts w:ascii="Arial" w:eastAsia="Arial" w:hAnsi="Arial" w:cs="Arial"/>
          <w:i/>
          <w:lang w:val="en-US"/>
        </w:rPr>
      </w:pPr>
    </w:p>
    <w:p w:rsidR="004767D6" w:rsidRPr="003D1874" w:rsidRDefault="004767D6">
      <w:pPr>
        <w:spacing w:after="0" w:line="360" w:lineRule="auto"/>
        <w:jc w:val="both"/>
        <w:rPr>
          <w:rFonts w:ascii="Arial" w:eastAsia="Arial" w:hAnsi="Arial" w:cs="Arial"/>
          <w:i/>
          <w:lang w:val="en-US"/>
        </w:rPr>
      </w:pPr>
    </w:p>
    <w:p w:rsidR="004767D6" w:rsidRPr="003D1874" w:rsidRDefault="004767D6">
      <w:pPr>
        <w:spacing w:after="0" w:line="360" w:lineRule="auto"/>
        <w:jc w:val="both"/>
        <w:rPr>
          <w:rFonts w:ascii="Arial" w:eastAsia="Arial" w:hAnsi="Arial" w:cs="Arial"/>
          <w:i/>
          <w:lang w:val="en-US"/>
        </w:rPr>
      </w:pPr>
    </w:p>
    <w:p w:rsidR="004767D6" w:rsidRDefault="00E16995">
      <w:pPr>
        <w:numPr>
          <w:ilvl w:val="0"/>
          <w:numId w:val="2"/>
        </w:numPr>
        <w:pBdr>
          <w:top w:val="nil"/>
          <w:left w:val="nil"/>
          <w:bottom w:val="nil"/>
          <w:right w:val="nil"/>
          <w:between w:val="nil"/>
        </w:pBdr>
        <w:shd w:val="clear" w:color="auto" w:fill="F79646"/>
        <w:spacing w:after="0" w:line="360" w:lineRule="auto"/>
        <w:ind w:left="426" w:hanging="426"/>
        <w:rPr>
          <w:rFonts w:ascii="Arial" w:eastAsia="Arial" w:hAnsi="Arial" w:cs="Arial"/>
          <w:color w:val="FFFFFF"/>
          <w:sz w:val="28"/>
          <w:szCs w:val="28"/>
        </w:rPr>
      </w:pPr>
      <w:r>
        <w:rPr>
          <w:rFonts w:ascii="Arial" w:eastAsia="Arial" w:hAnsi="Arial" w:cs="Arial"/>
          <w:color w:val="FFFFFF"/>
          <w:sz w:val="28"/>
          <w:szCs w:val="28"/>
        </w:rPr>
        <w:t>IMAGINE</w:t>
      </w:r>
    </w:p>
    <w:p w:rsidR="004767D6" w:rsidRDefault="004767D6">
      <w:pPr>
        <w:spacing w:after="0" w:line="360" w:lineRule="auto"/>
        <w:jc w:val="both"/>
        <w:rPr>
          <w:rFonts w:ascii="Arial" w:eastAsia="Arial" w:hAnsi="Arial" w:cs="Arial"/>
          <w:i/>
        </w:rPr>
      </w:pPr>
    </w:p>
    <w:tbl>
      <w:tblPr>
        <w:tblStyle w:val="af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D644C6">
        <w:tc>
          <w:tcPr>
            <w:tcW w:w="9628" w:type="dxa"/>
          </w:tcPr>
          <w:p w:rsidR="004767D6" w:rsidRDefault="004767D6">
            <w:pPr>
              <w:spacing w:line="360" w:lineRule="auto"/>
              <w:jc w:val="both"/>
              <w:rPr>
                <w:rFonts w:ascii="Arial" w:eastAsia="Arial" w:hAnsi="Arial" w:cs="Arial"/>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 xml:space="preserve">At this stage, students have become familiar with both the scientific and artistic dimensions of the project. They begin imagining different ways to transform the data of Orion into sound. Working collaboratively, they explore various </w:t>
            </w:r>
            <w:proofErr w:type="spellStart"/>
            <w:r w:rsidRPr="00D349A1">
              <w:rPr>
                <w:rFonts w:ascii="Arial" w:eastAsia="Arial" w:hAnsi="Arial" w:cs="Arial"/>
                <w:lang w:val="en-US"/>
              </w:rPr>
              <w:t>sonification</w:t>
            </w:r>
            <w:proofErr w:type="spellEnd"/>
            <w:r w:rsidRPr="00D349A1">
              <w:rPr>
                <w:rFonts w:ascii="Arial" w:eastAsia="Arial" w:hAnsi="Arial" w:cs="Arial"/>
                <w:lang w:val="en-US"/>
              </w:rPr>
              <w:t xml:space="preserve"> tools such as </w:t>
            </w:r>
            <w:proofErr w:type="spellStart"/>
            <w:r w:rsidRPr="00D349A1">
              <w:rPr>
                <w:rFonts w:ascii="Arial" w:eastAsia="Arial" w:hAnsi="Arial" w:cs="Arial"/>
                <w:lang w:val="en-US"/>
              </w:rPr>
              <w:t>TwoTone</w:t>
            </w:r>
            <w:proofErr w:type="spellEnd"/>
            <w:r w:rsidRPr="00D349A1">
              <w:rPr>
                <w:rFonts w:ascii="Arial" w:eastAsia="Arial" w:hAnsi="Arial" w:cs="Arial"/>
                <w:lang w:val="en-US"/>
              </w:rPr>
              <w:t xml:space="preserve">, </w:t>
            </w:r>
            <w:hyperlink r:id="rId10" w:history="1">
              <w:r w:rsidRPr="00E26202">
                <w:rPr>
                  <w:rStyle w:val="-"/>
                  <w:rFonts w:ascii="Arial" w:eastAsia="Arial" w:hAnsi="Arial" w:cs="Arial"/>
                  <w:lang w:val="en-US"/>
                </w:rPr>
                <w:t>Online Sequencer</w:t>
              </w:r>
            </w:hyperlink>
            <w:r w:rsidRPr="00D349A1">
              <w:rPr>
                <w:rFonts w:ascii="Arial" w:eastAsia="Arial" w:hAnsi="Arial" w:cs="Arial"/>
                <w:lang w:val="en-US"/>
              </w:rPr>
              <w:t xml:space="preserve">, or </w:t>
            </w:r>
            <w:hyperlink r:id="rId11" w:history="1">
              <w:proofErr w:type="spellStart"/>
              <w:r w:rsidRPr="00E26202">
                <w:rPr>
                  <w:rStyle w:val="-"/>
                  <w:rFonts w:ascii="Arial" w:eastAsia="Arial" w:hAnsi="Arial" w:cs="Arial"/>
                  <w:lang w:val="en-US"/>
                </w:rPr>
                <w:t>Pureref</w:t>
              </w:r>
              <w:proofErr w:type="spellEnd"/>
            </w:hyperlink>
            <w:r w:rsidRPr="00D349A1">
              <w:rPr>
                <w:rFonts w:ascii="Arial" w:eastAsia="Arial" w:hAnsi="Arial" w:cs="Arial"/>
                <w:lang w:val="en-US"/>
              </w:rPr>
              <w:t>.</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pStyle w:val="af1"/>
              <w:numPr>
                <w:ilvl w:val="0"/>
                <w:numId w:val="4"/>
              </w:numPr>
              <w:spacing w:line="360" w:lineRule="auto"/>
              <w:jc w:val="both"/>
              <w:rPr>
                <w:rFonts w:ascii="Arial" w:eastAsia="Arial" w:hAnsi="Arial" w:cs="Arial"/>
                <w:lang w:val="en-US"/>
              </w:rPr>
            </w:pPr>
            <w:r w:rsidRPr="00D349A1">
              <w:rPr>
                <w:rFonts w:ascii="Arial" w:eastAsia="Arial" w:hAnsi="Arial" w:cs="Arial"/>
                <w:lang w:val="en-US"/>
              </w:rPr>
              <w:t>They are encouraged to experiment and propose creative mappings:</w:t>
            </w:r>
          </w:p>
          <w:p w:rsidR="00D349A1" w:rsidRPr="00D349A1" w:rsidRDefault="00D349A1" w:rsidP="00D349A1">
            <w:pPr>
              <w:pStyle w:val="af1"/>
              <w:numPr>
                <w:ilvl w:val="0"/>
                <w:numId w:val="4"/>
              </w:numPr>
              <w:spacing w:line="360" w:lineRule="auto"/>
              <w:jc w:val="both"/>
              <w:rPr>
                <w:rFonts w:ascii="Arial" w:eastAsia="Arial" w:hAnsi="Arial" w:cs="Arial"/>
                <w:lang w:val="en-US"/>
              </w:rPr>
            </w:pPr>
            <w:r w:rsidRPr="00D349A1">
              <w:rPr>
                <w:rFonts w:ascii="Arial" w:eastAsia="Arial" w:hAnsi="Arial" w:cs="Arial"/>
                <w:lang w:val="en-US"/>
              </w:rPr>
              <w:t>How could star brightness correspond to musical pitch?</w:t>
            </w:r>
          </w:p>
          <w:p w:rsidR="00D349A1" w:rsidRPr="00D349A1" w:rsidRDefault="00D349A1" w:rsidP="00D349A1">
            <w:pPr>
              <w:pStyle w:val="af1"/>
              <w:numPr>
                <w:ilvl w:val="0"/>
                <w:numId w:val="4"/>
              </w:numPr>
              <w:spacing w:line="360" w:lineRule="auto"/>
              <w:jc w:val="both"/>
              <w:rPr>
                <w:rFonts w:ascii="Arial" w:eastAsia="Arial" w:hAnsi="Arial" w:cs="Arial"/>
                <w:lang w:val="en-US"/>
              </w:rPr>
            </w:pPr>
            <w:r w:rsidRPr="00D349A1">
              <w:rPr>
                <w:rFonts w:ascii="Arial" w:eastAsia="Arial" w:hAnsi="Arial" w:cs="Arial"/>
                <w:lang w:val="en-US"/>
              </w:rPr>
              <w:t>How could the distance between stars shape rhythm or duration?</w:t>
            </w:r>
          </w:p>
          <w:p w:rsidR="00D349A1" w:rsidRPr="00D349A1" w:rsidRDefault="00D349A1" w:rsidP="00D349A1">
            <w:pPr>
              <w:pStyle w:val="af1"/>
              <w:numPr>
                <w:ilvl w:val="0"/>
                <w:numId w:val="4"/>
              </w:numPr>
              <w:spacing w:line="360" w:lineRule="auto"/>
              <w:jc w:val="both"/>
              <w:rPr>
                <w:rFonts w:ascii="Arial" w:eastAsia="Arial" w:hAnsi="Arial" w:cs="Arial"/>
                <w:lang w:val="en-US"/>
              </w:rPr>
            </w:pPr>
            <w:r w:rsidRPr="00D349A1">
              <w:rPr>
                <w:rFonts w:ascii="Arial" w:eastAsia="Arial" w:hAnsi="Arial" w:cs="Arial"/>
                <w:lang w:val="en-US"/>
              </w:rPr>
              <w:t>Could temperature data be linked to musical instruments or sound timbre?</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Students sketch ideas, test short examples using demo data, and document their reasoning. They also consider the social or inclusive impact of their work: for example, creating sound-based astronomy experiences for visually impaired peers, or turning complex astronomical information into accessible art.</w:t>
            </w:r>
          </w:p>
          <w:p w:rsidR="004767D6" w:rsidRDefault="00D349A1" w:rsidP="00D349A1">
            <w:pPr>
              <w:spacing w:line="360" w:lineRule="auto"/>
              <w:jc w:val="both"/>
              <w:rPr>
                <w:rFonts w:ascii="Arial" w:eastAsia="Arial" w:hAnsi="Arial" w:cs="Arial"/>
                <w:lang w:val="en-US"/>
              </w:rPr>
            </w:pPr>
            <w:r w:rsidRPr="00D349A1">
              <w:rPr>
                <w:rFonts w:ascii="Arial" w:eastAsia="Arial" w:hAnsi="Arial" w:cs="Arial"/>
                <w:lang w:val="en-US"/>
              </w:rPr>
              <w:t>All groups share and vote on the most inspiring ideas to develop in the next phase.</w:t>
            </w:r>
          </w:p>
          <w:p w:rsidR="00D349A1" w:rsidRDefault="00D349A1" w:rsidP="00D349A1">
            <w:pPr>
              <w:spacing w:line="360" w:lineRule="auto"/>
              <w:jc w:val="both"/>
              <w:rPr>
                <w:rFonts w:ascii="Arial" w:eastAsia="Arial" w:hAnsi="Arial" w:cs="Arial"/>
                <w:lang w:val="en-US"/>
              </w:rPr>
            </w:pPr>
          </w:p>
          <w:p w:rsidR="00D349A1" w:rsidRDefault="00D349A1" w:rsidP="00D349A1">
            <w:pPr>
              <w:spacing w:line="360" w:lineRule="auto"/>
              <w:jc w:val="both"/>
              <w:rPr>
                <w:rFonts w:ascii="Arial" w:eastAsia="Arial" w:hAnsi="Arial" w:cs="Arial"/>
                <w:lang w:val="en-US"/>
              </w:rPr>
            </w:pPr>
            <w:r>
              <w:rPr>
                <w:rFonts w:ascii="Arial" w:eastAsia="Arial" w:hAnsi="Arial" w:cs="Arial"/>
                <w:lang w:val="en-US"/>
              </w:rPr>
              <w:t>Supporting presentation:</w:t>
            </w:r>
          </w:p>
          <w:p w:rsidR="00D349A1" w:rsidRPr="00D349A1" w:rsidRDefault="00FC2104" w:rsidP="00D349A1">
            <w:pPr>
              <w:spacing w:line="360" w:lineRule="auto"/>
              <w:jc w:val="both"/>
              <w:rPr>
                <w:rFonts w:ascii="Arial" w:eastAsia="Arial" w:hAnsi="Arial" w:cs="Arial"/>
                <w:i/>
                <w:u w:val="single"/>
                <w:lang w:val="en-US"/>
              </w:rPr>
            </w:pPr>
            <w:hyperlink r:id="rId12" w:history="1">
              <w:r w:rsidR="00D349A1" w:rsidRPr="00D349A1">
                <w:rPr>
                  <w:rStyle w:val="-"/>
                  <w:rFonts w:ascii="Arial" w:hAnsi="Arial" w:cs="Arial"/>
                  <w:bCs/>
                  <w:color w:val="1155CC"/>
                  <w:shd w:val="clear" w:color="auto" w:fill="FFFFFF"/>
                  <w:lang w:val="en-US"/>
                </w:rPr>
                <w:t>https://www.schoolofthefuture.eu/en/node/25156</w:t>
              </w:r>
            </w:hyperlink>
          </w:p>
        </w:tc>
      </w:tr>
    </w:tbl>
    <w:p w:rsidR="004767D6" w:rsidRPr="003D1874" w:rsidRDefault="004767D6">
      <w:pPr>
        <w:spacing w:after="0" w:line="360" w:lineRule="auto"/>
        <w:jc w:val="both"/>
        <w:rPr>
          <w:rFonts w:ascii="Arial" w:eastAsia="Arial" w:hAnsi="Arial" w:cs="Arial"/>
          <w:i/>
          <w:lang w:val="en-US"/>
        </w:rPr>
      </w:pPr>
    </w:p>
    <w:tbl>
      <w:tblPr>
        <w:tblStyle w:val="afff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tc>
          <w:tcPr>
            <w:tcW w:w="9628" w:type="dxa"/>
          </w:tcPr>
          <w:p w:rsidR="004767D6" w:rsidRPr="003D1874" w:rsidRDefault="00E16995">
            <w:pPr>
              <w:spacing w:line="360" w:lineRule="auto"/>
              <w:rPr>
                <w:rFonts w:ascii="Arial" w:eastAsia="Arial" w:hAnsi="Arial" w:cs="Arial"/>
                <w:lang w:val="en-US"/>
              </w:rPr>
            </w:pPr>
            <w:r w:rsidRPr="003D1874">
              <w:rPr>
                <w:rFonts w:ascii="Arial" w:eastAsia="Arial" w:hAnsi="Arial" w:cs="Arial"/>
                <w:u w:val="single"/>
                <w:lang w:val="en-US"/>
              </w:rPr>
              <w:t>RESULTS OF THE IMAGINE PHASE:</w:t>
            </w:r>
            <w:r w:rsidRPr="003D1874">
              <w:rPr>
                <w:rFonts w:ascii="Arial" w:eastAsia="Arial" w:hAnsi="Arial" w:cs="Arial"/>
                <w:lang w:val="en-US"/>
              </w:rPr>
              <w:t xml:space="preserve"> </w:t>
            </w:r>
          </w:p>
          <w:p w:rsidR="004767D6" w:rsidRPr="003D1874" w:rsidRDefault="004767D6">
            <w:pPr>
              <w:spacing w:line="360" w:lineRule="auto"/>
              <w:rPr>
                <w:lang w:val="en-US"/>
              </w:rPr>
            </w:pPr>
          </w:p>
          <w:p w:rsidR="004767D6" w:rsidRDefault="00E16995">
            <w:pPr>
              <w:spacing w:line="360" w:lineRule="auto"/>
              <w:jc w:val="both"/>
              <w:rPr>
                <w:rFonts w:ascii="Arial" w:eastAsia="Arial" w:hAnsi="Arial" w:cs="Arial"/>
                <w:i/>
                <w:color w:val="A6A6A6"/>
              </w:rPr>
            </w:pPr>
            <w:r w:rsidRPr="003D1874">
              <w:rPr>
                <w:rFonts w:ascii="Arial" w:eastAsia="Arial" w:hAnsi="Arial" w:cs="Arial"/>
                <w:i/>
                <w:color w:val="A6A6A6"/>
                <w:lang w:val="en-US"/>
              </w:rPr>
              <w:t xml:space="preserve">By the end of your implementation, you can add here results from this phase, including pictures, aha moments, quotes from students and other people involved, etc. This can inspire others to design projects as amazing as yours. You can include here all the ideas from your students. </w:t>
            </w:r>
            <w:proofErr w:type="spellStart"/>
            <w:r>
              <w:rPr>
                <w:rFonts w:ascii="Arial" w:eastAsia="Arial" w:hAnsi="Arial" w:cs="Arial"/>
                <w:i/>
                <w:color w:val="A6A6A6"/>
              </w:rPr>
              <w:t>This</w:t>
            </w:r>
            <w:proofErr w:type="spellEnd"/>
            <w:r>
              <w:rPr>
                <w:rFonts w:ascii="Arial" w:eastAsia="Arial" w:hAnsi="Arial" w:cs="Arial"/>
                <w:i/>
                <w:color w:val="A6A6A6"/>
              </w:rPr>
              <w:t xml:space="preserve"> </w:t>
            </w:r>
            <w:proofErr w:type="spellStart"/>
            <w:r>
              <w:rPr>
                <w:rFonts w:ascii="Arial" w:eastAsia="Arial" w:hAnsi="Arial" w:cs="Arial"/>
                <w:i/>
                <w:color w:val="A6A6A6"/>
              </w:rPr>
              <w:t>might</w:t>
            </w:r>
            <w:proofErr w:type="spellEnd"/>
            <w:r>
              <w:rPr>
                <w:rFonts w:ascii="Arial" w:eastAsia="Arial" w:hAnsi="Arial" w:cs="Arial"/>
                <w:i/>
                <w:color w:val="A6A6A6"/>
              </w:rPr>
              <w:t xml:space="preserve"> </w:t>
            </w:r>
            <w:proofErr w:type="spellStart"/>
            <w:r>
              <w:rPr>
                <w:rFonts w:ascii="Arial" w:eastAsia="Arial" w:hAnsi="Arial" w:cs="Arial"/>
                <w:i/>
                <w:color w:val="A6A6A6"/>
              </w:rPr>
              <w:t>help</w:t>
            </w:r>
            <w:proofErr w:type="spellEnd"/>
            <w:r>
              <w:rPr>
                <w:rFonts w:ascii="Arial" w:eastAsia="Arial" w:hAnsi="Arial" w:cs="Arial"/>
                <w:i/>
                <w:color w:val="A6A6A6"/>
              </w:rPr>
              <w:t xml:space="preserve"> </w:t>
            </w:r>
            <w:proofErr w:type="spellStart"/>
            <w:r>
              <w:rPr>
                <w:rFonts w:ascii="Arial" w:eastAsia="Arial" w:hAnsi="Arial" w:cs="Arial"/>
                <w:i/>
                <w:color w:val="A6A6A6"/>
              </w:rPr>
              <w:t>others</w:t>
            </w:r>
            <w:proofErr w:type="spellEnd"/>
            <w:r>
              <w:rPr>
                <w:rFonts w:ascii="Arial" w:eastAsia="Arial" w:hAnsi="Arial" w:cs="Arial"/>
                <w:i/>
                <w:color w:val="A6A6A6"/>
              </w:rPr>
              <w:t xml:space="preserve"> </w:t>
            </w:r>
            <w:proofErr w:type="spellStart"/>
            <w:r>
              <w:rPr>
                <w:rFonts w:ascii="Arial" w:eastAsia="Arial" w:hAnsi="Arial" w:cs="Arial"/>
                <w:i/>
                <w:color w:val="A6A6A6"/>
              </w:rPr>
              <w:t>to</w:t>
            </w:r>
            <w:proofErr w:type="spellEnd"/>
            <w:r>
              <w:rPr>
                <w:rFonts w:ascii="Arial" w:eastAsia="Arial" w:hAnsi="Arial" w:cs="Arial"/>
                <w:i/>
                <w:color w:val="A6A6A6"/>
              </w:rPr>
              <w:t xml:space="preserve"> </w:t>
            </w:r>
            <w:proofErr w:type="spellStart"/>
            <w:r>
              <w:rPr>
                <w:rFonts w:ascii="Arial" w:eastAsia="Arial" w:hAnsi="Arial" w:cs="Arial"/>
                <w:i/>
                <w:color w:val="A6A6A6"/>
              </w:rPr>
              <w:t>solve</w:t>
            </w:r>
            <w:proofErr w:type="spellEnd"/>
            <w:r>
              <w:rPr>
                <w:rFonts w:ascii="Arial" w:eastAsia="Arial" w:hAnsi="Arial" w:cs="Arial"/>
                <w:i/>
                <w:color w:val="A6A6A6"/>
              </w:rPr>
              <w:t xml:space="preserve"> </w:t>
            </w:r>
            <w:proofErr w:type="spellStart"/>
            <w:r>
              <w:rPr>
                <w:rFonts w:ascii="Arial" w:eastAsia="Arial" w:hAnsi="Arial" w:cs="Arial"/>
                <w:i/>
                <w:color w:val="A6A6A6"/>
              </w:rPr>
              <w:t>the</w:t>
            </w:r>
            <w:proofErr w:type="spellEnd"/>
            <w:r>
              <w:rPr>
                <w:rFonts w:ascii="Arial" w:eastAsia="Arial" w:hAnsi="Arial" w:cs="Arial"/>
                <w:i/>
                <w:color w:val="A6A6A6"/>
              </w:rPr>
              <w:t xml:space="preserve"> </w:t>
            </w:r>
            <w:proofErr w:type="spellStart"/>
            <w:r>
              <w:rPr>
                <w:rFonts w:ascii="Arial" w:eastAsia="Arial" w:hAnsi="Arial" w:cs="Arial"/>
                <w:i/>
                <w:color w:val="A6A6A6"/>
              </w:rPr>
              <w:t>problem</w:t>
            </w:r>
            <w:proofErr w:type="spellEnd"/>
            <w:r>
              <w:rPr>
                <w:rFonts w:ascii="Arial" w:eastAsia="Arial" w:hAnsi="Arial" w:cs="Arial"/>
                <w:i/>
                <w:color w:val="A6A6A6"/>
              </w:rPr>
              <w:t xml:space="preserve"> </w:t>
            </w:r>
            <w:proofErr w:type="spellStart"/>
            <w:r>
              <w:rPr>
                <w:rFonts w:ascii="Arial" w:eastAsia="Arial" w:hAnsi="Arial" w:cs="Arial"/>
                <w:i/>
                <w:color w:val="A6A6A6"/>
              </w:rPr>
              <w:t>too</w:t>
            </w:r>
            <w:proofErr w:type="spellEnd"/>
            <w:r>
              <w:rPr>
                <w:rFonts w:ascii="Arial" w:eastAsia="Arial" w:hAnsi="Arial" w:cs="Arial"/>
                <w:i/>
                <w:color w:val="A6A6A6"/>
              </w:rPr>
              <w:t>.</w:t>
            </w:r>
          </w:p>
          <w:p w:rsidR="004767D6" w:rsidRDefault="004767D6">
            <w:pPr>
              <w:spacing w:line="360" w:lineRule="auto"/>
              <w:jc w:val="both"/>
              <w:rPr>
                <w:rFonts w:ascii="Arial" w:eastAsia="Arial" w:hAnsi="Arial" w:cs="Arial"/>
                <w:i/>
              </w:rPr>
            </w:pPr>
          </w:p>
          <w:p w:rsidR="004767D6" w:rsidRDefault="004767D6">
            <w:pPr>
              <w:spacing w:line="360" w:lineRule="auto"/>
              <w:jc w:val="both"/>
              <w:rPr>
                <w:rFonts w:ascii="Arial" w:eastAsia="Arial" w:hAnsi="Arial" w:cs="Arial"/>
                <w:i/>
              </w:rPr>
            </w:pPr>
          </w:p>
        </w:tc>
      </w:tr>
    </w:tbl>
    <w:p w:rsidR="004767D6" w:rsidRDefault="004767D6">
      <w:pPr>
        <w:spacing w:after="0" w:line="360" w:lineRule="auto"/>
        <w:jc w:val="both"/>
        <w:rPr>
          <w:rFonts w:ascii="Arial" w:eastAsia="Arial" w:hAnsi="Arial" w:cs="Arial"/>
          <w:i/>
        </w:rPr>
      </w:pPr>
    </w:p>
    <w:p w:rsidR="004767D6" w:rsidRDefault="004767D6">
      <w:pPr>
        <w:spacing w:after="0" w:line="360" w:lineRule="auto"/>
        <w:jc w:val="both"/>
        <w:rPr>
          <w:rFonts w:ascii="Arial" w:eastAsia="Arial" w:hAnsi="Arial" w:cs="Arial"/>
          <w:i/>
        </w:rPr>
      </w:pPr>
    </w:p>
    <w:p w:rsidR="004767D6" w:rsidRDefault="004767D6">
      <w:pPr>
        <w:spacing w:after="0" w:line="360" w:lineRule="auto"/>
        <w:jc w:val="both"/>
        <w:rPr>
          <w:rFonts w:ascii="Arial" w:eastAsia="Arial" w:hAnsi="Arial" w:cs="Arial"/>
          <w:i/>
        </w:rPr>
      </w:pPr>
    </w:p>
    <w:p w:rsidR="004767D6" w:rsidRDefault="004767D6">
      <w:pPr>
        <w:spacing w:after="0" w:line="360" w:lineRule="auto"/>
        <w:jc w:val="both"/>
        <w:rPr>
          <w:rFonts w:ascii="Arial" w:eastAsia="Arial" w:hAnsi="Arial" w:cs="Arial"/>
          <w:i/>
        </w:rPr>
      </w:pPr>
    </w:p>
    <w:p w:rsidR="004767D6" w:rsidRDefault="004767D6">
      <w:pPr>
        <w:spacing w:after="0" w:line="360" w:lineRule="auto"/>
        <w:jc w:val="both"/>
        <w:rPr>
          <w:rFonts w:ascii="Arial" w:eastAsia="Arial" w:hAnsi="Arial" w:cs="Arial"/>
          <w:i/>
        </w:rPr>
      </w:pPr>
    </w:p>
    <w:p w:rsidR="004767D6" w:rsidRDefault="00E16995">
      <w:pPr>
        <w:numPr>
          <w:ilvl w:val="0"/>
          <w:numId w:val="2"/>
        </w:numPr>
        <w:pBdr>
          <w:top w:val="nil"/>
          <w:left w:val="nil"/>
          <w:bottom w:val="nil"/>
          <w:right w:val="nil"/>
          <w:between w:val="nil"/>
        </w:pBdr>
        <w:shd w:val="clear" w:color="auto" w:fill="EC5A84"/>
        <w:spacing w:after="0" w:line="360" w:lineRule="auto"/>
        <w:ind w:left="426"/>
        <w:rPr>
          <w:rFonts w:ascii="Arial" w:eastAsia="Arial" w:hAnsi="Arial" w:cs="Arial"/>
          <w:color w:val="FFFFFF"/>
          <w:sz w:val="28"/>
          <w:szCs w:val="28"/>
        </w:rPr>
      </w:pPr>
      <w:r>
        <w:rPr>
          <w:rFonts w:ascii="Arial" w:eastAsia="Arial" w:hAnsi="Arial" w:cs="Arial"/>
          <w:color w:val="FFFFFF"/>
          <w:sz w:val="28"/>
          <w:szCs w:val="28"/>
        </w:rPr>
        <w:t>CREATE</w:t>
      </w:r>
    </w:p>
    <w:p w:rsidR="004767D6" w:rsidRDefault="004767D6">
      <w:pPr>
        <w:spacing w:after="0" w:line="360" w:lineRule="auto"/>
        <w:jc w:val="both"/>
        <w:rPr>
          <w:rFonts w:ascii="Arial" w:eastAsia="Arial" w:hAnsi="Arial" w:cs="Arial"/>
          <w:i/>
        </w:rPr>
      </w:pPr>
    </w:p>
    <w:tbl>
      <w:tblPr>
        <w:tblStyle w:val="af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D644C6">
        <w:tc>
          <w:tcPr>
            <w:tcW w:w="9628" w:type="dxa"/>
          </w:tcPr>
          <w:p w:rsidR="004767D6" w:rsidRDefault="004767D6">
            <w:pPr>
              <w:spacing w:line="360" w:lineRule="auto"/>
              <w:jc w:val="both"/>
              <w:rPr>
                <w:rFonts w:ascii="Arial" w:eastAsia="Arial" w:hAnsi="Arial" w:cs="Arial"/>
                <w:i/>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 xml:space="preserve">Now students bring their ideas to life. Each group plans its project in detail — defining tasks, tools, and materials. They collect real Orion data from the provided spreadsheet or online database and upload them to the chosen </w:t>
            </w:r>
            <w:proofErr w:type="spellStart"/>
            <w:r w:rsidRPr="00D349A1">
              <w:rPr>
                <w:rFonts w:ascii="Arial" w:eastAsia="Arial" w:hAnsi="Arial" w:cs="Arial"/>
                <w:lang w:val="en-US"/>
              </w:rPr>
              <w:t>sonification</w:t>
            </w:r>
            <w:proofErr w:type="spellEnd"/>
            <w:r w:rsidRPr="00D349A1">
              <w:rPr>
                <w:rFonts w:ascii="Arial" w:eastAsia="Arial" w:hAnsi="Arial" w:cs="Arial"/>
                <w:lang w:val="en-US"/>
              </w:rPr>
              <w:t xml:space="preserve"> platform (</w:t>
            </w:r>
            <w:proofErr w:type="spellStart"/>
            <w:r w:rsidR="00FC2104">
              <w:fldChar w:fldCharType="begin"/>
            </w:r>
            <w:r w:rsidR="00FC2104" w:rsidRPr="00D644C6">
              <w:rPr>
                <w:lang w:val="en-US"/>
              </w:rPr>
              <w:instrText xml:space="preserve"> HYPERLINK "https://www.sonify.io/twotone" </w:instrText>
            </w:r>
            <w:r w:rsidR="00FC2104">
              <w:fldChar w:fldCharType="separate"/>
            </w:r>
            <w:r w:rsidRPr="00E26202">
              <w:rPr>
                <w:rStyle w:val="-"/>
                <w:rFonts w:ascii="Arial" w:eastAsia="Arial" w:hAnsi="Arial" w:cs="Arial"/>
                <w:lang w:val="en-US"/>
              </w:rPr>
              <w:t>TwoTone</w:t>
            </w:r>
            <w:proofErr w:type="spellEnd"/>
            <w:r w:rsidR="00FC2104">
              <w:rPr>
                <w:rStyle w:val="-"/>
                <w:rFonts w:ascii="Arial" w:eastAsia="Arial" w:hAnsi="Arial" w:cs="Arial"/>
                <w:lang w:val="en-US"/>
              </w:rPr>
              <w:fldChar w:fldCharType="end"/>
            </w:r>
            <w:r w:rsidRPr="00D349A1">
              <w:rPr>
                <w:rFonts w:ascii="Arial" w:eastAsia="Arial" w:hAnsi="Arial" w:cs="Arial"/>
                <w:lang w:val="en-US"/>
              </w:rPr>
              <w:t xml:space="preserve"> or </w:t>
            </w:r>
            <w:hyperlink r:id="rId13" w:history="1">
              <w:r w:rsidR="00E26202" w:rsidRPr="00E26202">
                <w:rPr>
                  <w:rStyle w:val="-"/>
                  <w:rFonts w:ascii="Arial" w:eastAsia="Arial" w:hAnsi="Arial" w:cs="Arial"/>
                  <w:lang w:val="en-US"/>
                </w:rPr>
                <w:t>Online Sequencer</w:t>
              </w:r>
            </w:hyperlink>
            <w:r w:rsidRPr="00D349A1">
              <w:rPr>
                <w:rFonts w:ascii="Arial" w:eastAsia="Arial" w:hAnsi="Arial" w:cs="Arial"/>
                <w:lang w:val="en-US"/>
              </w:rPr>
              <w:t>).</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Students then:</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pStyle w:val="af1"/>
              <w:numPr>
                <w:ilvl w:val="0"/>
                <w:numId w:val="5"/>
              </w:numPr>
              <w:spacing w:line="360" w:lineRule="auto"/>
              <w:jc w:val="both"/>
              <w:rPr>
                <w:rFonts w:ascii="Arial" w:eastAsia="Arial" w:hAnsi="Arial" w:cs="Arial"/>
                <w:lang w:val="en-US"/>
              </w:rPr>
            </w:pPr>
            <w:r w:rsidRPr="00D349A1">
              <w:rPr>
                <w:rFonts w:ascii="Arial" w:eastAsia="Arial" w:hAnsi="Arial" w:cs="Arial"/>
                <w:lang w:val="en-US"/>
              </w:rPr>
              <w:t xml:space="preserve">Map the data to sound parameters (pitch, duration, volume, </w:t>
            </w:r>
            <w:proofErr w:type="gramStart"/>
            <w:r w:rsidRPr="00D349A1">
              <w:rPr>
                <w:rFonts w:ascii="Arial" w:eastAsia="Arial" w:hAnsi="Arial" w:cs="Arial"/>
                <w:lang w:val="en-US"/>
              </w:rPr>
              <w:t>instrument</w:t>
            </w:r>
            <w:proofErr w:type="gramEnd"/>
            <w:r w:rsidRPr="00D349A1">
              <w:rPr>
                <w:rFonts w:ascii="Arial" w:eastAsia="Arial" w:hAnsi="Arial" w:cs="Arial"/>
                <w:lang w:val="en-US"/>
              </w:rPr>
              <w:t>).</w:t>
            </w:r>
          </w:p>
          <w:p w:rsidR="00D349A1" w:rsidRPr="00D349A1" w:rsidRDefault="00D349A1" w:rsidP="00D349A1">
            <w:pPr>
              <w:pStyle w:val="af1"/>
              <w:numPr>
                <w:ilvl w:val="0"/>
                <w:numId w:val="5"/>
              </w:numPr>
              <w:spacing w:line="360" w:lineRule="auto"/>
              <w:jc w:val="both"/>
              <w:rPr>
                <w:rFonts w:ascii="Arial" w:eastAsia="Arial" w:hAnsi="Arial" w:cs="Arial"/>
                <w:lang w:val="en-US"/>
              </w:rPr>
            </w:pPr>
            <w:r w:rsidRPr="00D349A1">
              <w:rPr>
                <w:rFonts w:ascii="Arial" w:eastAsia="Arial" w:hAnsi="Arial" w:cs="Arial"/>
                <w:lang w:val="en-US"/>
              </w:rPr>
              <w:t>Experiment with tempo and layering to build musical patterns.</w:t>
            </w:r>
          </w:p>
          <w:p w:rsidR="00D349A1" w:rsidRPr="00D349A1" w:rsidRDefault="00D349A1" w:rsidP="00D349A1">
            <w:pPr>
              <w:pStyle w:val="af1"/>
              <w:numPr>
                <w:ilvl w:val="0"/>
                <w:numId w:val="5"/>
              </w:numPr>
              <w:spacing w:line="360" w:lineRule="auto"/>
              <w:jc w:val="both"/>
              <w:rPr>
                <w:rFonts w:ascii="Arial" w:eastAsia="Arial" w:hAnsi="Arial" w:cs="Arial"/>
                <w:lang w:val="en-US"/>
              </w:rPr>
            </w:pPr>
            <w:r w:rsidRPr="00D349A1">
              <w:rPr>
                <w:rFonts w:ascii="Arial" w:eastAsia="Arial" w:hAnsi="Arial" w:cs="Arial"/>
                <w:lang w:val="en-US"/>
              </w:rPr>
              <w:t>Export their sound files or MIDI compositions.</w:t>
            </w:r>
          </w:p>
          <w:p w:rsidR="00D349A1" w:rsidRPr="00D349A1" w:rsidRDefault="00D349A1" w:rsidP="00D349A1">
            <w:pPr>
              <w:pStyle w:val="af1"/>
              <w:numPr>
                <w:ilvl w:val="0"/>
                <w:numId w:val="5"/>
              </w:numPr>
              <w:spacing w:line="360" w:lineRule="auto"/>
              <w:jc w:val="both"/>
              <w:rPr>
                <w:rFonts w:ascii="Arial" w:eastAsia="Arial" w:hAnsi="Arial" w:cs="Arial"/>
                <w:lang w:val="en-US"/>
              </w:rPr>
            </w:pPr>
            <w:r w:rsidRPr="00D349A1">
              <w:rPr>
                <w:rFonts w:ascii="Arial" w:eastAsia="Arial" w:hAnsi="Arial" w:cs="Arial"/>
                <w:lang w:val="en-US"/>
              </w:rPr>
              <w:t xml:space="preserve">Optionally, visualize their process using </w:t>
            </w:r>
            <w:proofErr w:type="spellStart"/>
            <w:r w:rsidRPr="00D349A1">
              <w:rPr>
                <w:rFonts w:ascii="Arial" w:eastAsia="Arial" w:hAnsi="Arial" w:cs="Arial"/>
                <w:lang w:val="en-US"/>
              </w:rPr>
              <w:t>Pureref</w:t>
            </w:r>
            <w:proofErr w:type="spellEnd"/>
            <w:r w:rsidRPr="00D349A1">
              <w:rPr>
                <w:rFonts w:ascii="Arial" w:eastAsia="Arial" w:hAnsi="Arial" w:cs="Arial"/>
                <w:lang w:val="en-US"/>
              </w:rPr>
              <w:t xml:space="preserve"> or simple video editing tools.</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Teachers encourage an atmosphere of exploration where making mistakes is part of learning. Students revise and refine their compositions, ensuring that all group members contribute equally — from technical setup to creative design.</w:t>
            </w:r>
          </w:p>
          <w:p w:rsidR="004767D6" w:rsidRDefault="00D349A1" w:rsidP="00D349A1">
            <w:pPr>
              <w:spacing w:line="360" w:lineRule="auto"/>
              <w:jc w:val="both"/>
              <w:rPr>
                <w:rFonts w:ascii="Arial" w:eastAsia="Arial" w:hAnsi="Arial" w:cs="Arial"/>
                <w:lang w:val="en-US"/>
              </w:rPr>
            </w:pPr>
            <w:r w:rsidRPr="00D349A1">
              <w:rPr>
                <w:rFonts w:ascii="Arial" w:eastAsia="Arial" w:hAnsi="Arial" w:cs="Arial"/>
                <w:lang w:val="en-US"/>
              </w:rPr>
              <w:t>By the end of this phase, each group has produced a unique “Sound of the Stars” composition representing the Orion constellation.</w:t>
            </w:r>
          </w:p>
          <w:p w:rsidR="00D349A1" w:rsidRDefault="00D349A1" w:rsidP="00D349A1">
            <w:pPr>
              <w:spacing w:line="360" w:lineRule="auto"/>
              <w:jc w:val="both"/>
              <w:rPr>
                <w:rFonts w:ascii="Arial" w:eastAsia="Arial" w:hAnsi="Arial" w:cs="Arial"/>
                <w:lang w:val="en-US"/>
              </w:rPr>
            </w:pPr>
          </w:p>
          <w:p w:rsidR="00D349A1" w:rsidRDefault="00D349A1" w:rsidP="00D349A1">
            <w:pPr>
              <w:spacing w:line="360" w:lineRule="auto"/>
              <w:jc w:val="both"/>
              <w:rPr>
                <w:rFonts w:ascii="Arial" w:eastAsia="Arial" w:hAnsi="Arial" w:cs="Arial"/>
                <w:lang w:val="en-US"/>
              </w:rPr>
            </w:pPr>
          </w:p>
          <w:p w:rsidR="00D349A1" w:rsidRPr="00D644C6" w:rsidRDefault="00D349A1" w:rsidP="00D349A1">
            <w:pPr>
              <w:spacing w:line="360" w:lineRule="auto"/>
              <w:jc w:val="both"/>
              <w:rPr>
                <w:rFonts w:ascii="Arial" w:eastAsia="Arial" w:hAnsi="Arial" w:cs="Arial"/>
                <w:lang w:val="en-US"/>
              </w:rPr>
            </w:pPr>
            <w:r>
              <w:rPr>
                <w:rFonts w:ascii="Arial" w:eastAsia="Arial" w:hAnsi="Arial" w:cs="Arial"/>
                <w:lang w:val="en-US"/>
              </w:rPr>
              <w:t>Supporting</w:t>
            </w:r>
            <w:r w:rsidRPr="00D644C6">
              <w:rPr>
                <w:rFonts w:ascii="Arial" w:eastAsia="Arial" w:hAnsi="Arial" w:cs="Arial"/>
                <w:lang w:val="en-US"/>
              </w:rPr>
              <w:t xml:space="preserve"> </w:t>
            </w:r>
            <w:r>
              <w:rPr>
                <w:rFonts w:ascii="Arial" w:eastAsia="Arial" w:hAnsi="Arial" w:cs="Arial"/>
                <w:lang w:val="en-US"/>
              </w:rPr>
              <w:t>material</w:t>
            </w:r>
            <w:r w:rsidRPr="00D644C6">
              <w:rPr>
                <w:rFonts w:ascii="Arial" w:eastAsia="Arial" w:hAnsi="Arial" w:cs="Arial"/>
                <w:lang w:val="en-US"/>
              </w:rPr>
              <w:t>:</w:t>
            </w: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b/>
                <w:bCs/>
                <w:lang w:val="en-US"/>
              </w:rPr>
              <w:t xml:space="preserve">See below for detailed videos showing an example of data </w:t>
            </w:r>
            <w:r w:rsidR="00D644C6">
              <w:rPr>
                <w:rFonts w:ascii="Arial" w:eastAsia="Arial" w:hAnsi="Arial" w:cs="Arial"/>
                <w:b/>
                <w:bCs/>
                <w:lang w:val="en-US"/>
              </w:rPr>
              <w:t xml:space="preserve">and “schematic” </w:t>
            </w:r>
            <w:proofErr w:type="spellStart"/>
            <w:r w:rsidR="00D644C6">
              <w:rPr>
                <w:rFonts w:ascii="Arial" w:eastAsia="Arial" w:hAnsi="Arial" w:cs="Arial"/>
                <w:b/>
                <w:bCs/>
                <w:lang w:val="en-US"/>
              </w:rPr>
              <w:t>sonification</w:t>
            </w:r>
            <w:proofErr w:type="spellEnd"/>
            <w:r w:rsidR="00D644C6">
              <w:rPr>
                <w:rFonts w:ascii="Arial" w:eastAsia="Arial" w:hAnsi="Arial" w:cs="Arial"/>
                <w:b/>
                <w:bCs/>
                <w:lang w:val="en-US"/>
              </w:rPr>
              <w:t xml:space="preserve"> </w:t>
            </w:r>
            <w:r w:rsidRPr="00E26202">
              <w:rPr>
                <w:rFonts w:ascii="Arial" w:eastAsia="Arial" w:hAnsi="Arial" w:cs="Arial"/>
                <w:b/>
                <w:bCs/>
                <w:lang w:val="en-US"/>
              </w:rPr>
              <w:t>audio recording</w:t>
            </w:r>
            <w:r w:rsidR="00D644C6">
              <w:rPr>
                <w:rFonts w:ascii="Arial" w:eastAsia="Arial" w:hAnsi="Arial" w:cs="Arial"/>
                <w:b/>
                <w:bCs/>
                <w:lang w:val="en-US"/>
              </w:rPr>
              <w:t>s</w:t>
            </w:r>
            <w:r w:rsidRPr="00E26202">
              <w:rPr>
                <w:rFonts w:ascii="Arial" w:eastAsia="Arial" w:hAnsi="Arial" w:cs="Arial"/>
                <w:b/>
                <w:bCs/>
                <w:lang w:val="en-US"/>
              </w:rPr>
              <w:t xml:space="preserve"> using the two-tones platform: </w:t>
            </w:r>
            <w:hyperlink r:id="rId14" w:history="1">
              <w:r w:rsidRPr="00D644C6">
                <w:rPr>
                  <w:rStyle w:val="-"/>
                  <w:rFonts w:ascii="Arial" w:eastAsia="Arial" w:hAnsi="Arial" w:cs="Arial"/>
                  <w:b/>
                  <w:lang w:val="en-US"/>
                </w:rPr>
                <w:t>two-tones</w:t>
              </w:r>
            </w:hyperlink>
            <w:r w:rsidRPr="00D644C6">
              <w:rPr>
                <w:rFonts w:ascii="Arial" w:eastAsia="Arial" w:hAnsi="Arial" w:cs="Arial"/>
                <w:b/>
                <w:lang w:val="en-US"/>
              </w:rPr>
              <w:t xml:space="preserve"> </w:t>
            </w:r>
            <w:r w:rsidR="00D644C6" w:rsidRPr="00D644C6">
              <w:rPr>
                <w:rFonts w:ascii="Arial" w:eastAsia="Arial" w:hAnsi="Arial" w:cs="Arial"/>
                <w:b/>
                <w:lang w:val="en-US"/>
              </w:rPr>
              <w:t xml:space="preserve"> and the </w:t>
            </w:r>
            <w:hyperlink r:id="rId15" w:history="1">
              <w:r w:rsidR="00D644C6" w:rsidRPr="00D644C6">
                <w:rPr>
                  <w:rStyle w:val="-"/>
                  <w:rFonts w:ascii="Arial" w:eastAsia="Arial" w:hAnsi="Arial" w:cs="Arial"/>
                  <w:b/>
                  <w:lang w:val="en-US"/>
                </w:rPr>
                <w:t>Online Sequencer</w:t>
              </w:r>
            </w:hyperlink>
            <w:r w:rsidR="00D644C6" w:rsidRPr="00D644C6">
              <w:rPr>
                <w:rFonts w:ascii="Arial" w:eastAsia="Arial" w:hAnsi="Arial" w:cs="Arial"/>
                <w:b/>
                <w:lang w:val="en-US"/>
              </w:rPr>
              <w:t xml:space="preserve"> </w:t>
            </w:r>
            <w:r w:rsidRPr="00D644C6">
              <w:rPr>
                <w:rFonts w:ascii="Arial" w:eastAsia="Arial" w:hAnsi="Arial" w:cs="Arial"/>
                <w:b/>
                <w:lang w:val="en-US"/>
              </w:rPr>
              <w:t>:</w:t>
            </w: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t> </w:t>
            </w:r>
          </w:p>
          <w:p w:rsidR="00D644C6" w:rsidRDefault="00D644C6" w:rsidP="00E26202">
            <w:pPr>
              <w:spacing w:line="360" w:lineRule="auto"/>
              <w:jc w:val="both"/>
              <w:rPr>
                <w:rFonts w:ascii="Arial" w:eastAsia="Arial" w:hAnsi="Arial" w:cs="Arial"/>
                <w:b/>
                <w:lang w:val="en-US"/>
              </w:rPr>
            </w:pPr>
            <w:r>
              <w:rPr>
                <w:rFonts w:ascii="Arial" w:eastAsia="Arial" w:hAnsi="Arial" w:cs="Arial"/>
                <w:b/>
                <w:lang w:val="en-US"/>
              </w:rPr>
              <w:t xml:space="preserve">Data </w:t>
            </w:r>
            <w:proofErr w:type="spellStart"/>
            <w:r>
              <w:rPr>
                <w:rFonts w:ascii="Arial" w:eastAsia="Arial" w:hAnsi="Arial" w:cs="Arial"/>
                <w:b/>
                <w:lang w:val="en-US"/>
              </w:rPr>
              <w:t>Sonification</w:t>
            </w:r>
            <w:proofErr w:type="spellEnd"/>
          </w:p>
          <w:p w:rsid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t xml:space="preserve">Uploading Orion Excel data to the two-tones platform and user guide:    </w:t>
            </w: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noProof/>
              </w:rPr>
              <w:drawing>
                <wp:inline distT="0" distB="0" distL="0" distR="0">
                  <wp:extent cx="2124075" cy="876300"/>
                  <wp:effectExtent l="0" t="0" r="9525" b="0"/>
                  <wp:docPr id="8" name="Εικόνα 8" descr="ω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ω2">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24075" cy="876300"/>
                          </a:xfrm>
                          <a:prstGeom prst="rect">
                            <a:avLst/>
                          </a:prstGeom>
                          <a:noFill/>
                          <a:ln>
                            <a:noFill/>
                          </a:ln>
                        </pic:spPr>
                      </pic:pic>
                    </a:graphicData>
                  </a:graphic>
                </wp:inline>
              </w:drawing>
            </w:r>
            <w:r w:rsidRPr="00E26202">
              <w:rPr>
                <w:rFonts w:ascii="Arial" w:eastAsia="Arial" w:hAnsi="Arial" w:cs="Arial"/>
                <w:lang w:val="en-US"/>
              </w:rPr>
              <w:t xml:space="preserve"> </w:t>
            </w:r>
            <w:r>
              <w:rPr>
                <w:rFonts w:ascii="Arial" w:eastAsia="Arial" w:hAnsi="Arial" w:cs="Arial"/>
                <w:lang w:val="en-US"/>
              </w:rPr>
              <w:t xml:space="preserve"> </w:t>
            </w:r>
            <w:r w:rsidRPr="00E26202">
              <w:rPr>
                <w:rFonts w:ascii="Arial" w:eastAsia="Arial" w:hAnsi="Arial" w:cs="Arial"/>
                <w:lang w:val="en-US"/>
              </w:rPr>
              <w:t>(click on the image for video)   </w:t>
            </w: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t> </w:t>
            </w:r>
          </w:p>
          <w:p w:rsidR="00E26202" w:rsidRPr="00E26202" w:rsidRDefault="00E26202" w:rsidP="00E26202">
            <w:pPr>
              <w:spacing w:line="360" w:lineRule="auto"/>
              <w:jc w:val="both"/>
              <w:rPr>
                <w:rFonts w:ascii="Arial" w:eastAsia="Arial" w:hAnsi="Arial" w:cs="Arial"/>
                <w:lang w:val="en-US"/>
              </w:rPr>
            </w:pPr>
            <w:r>
              <w:rPr>
                <w:rFonts w:ascii="Arial" w:eastAsia="Arial" w:hAnsi="Arial" w:cs="Arial"/>
                <w:lang w:val="en-US"/>
              </w:rPr>
              <w:t>A result as an example</w:t>
            </w:r>
            <w:r w:rsidRPr="00E26202">
              <w:rPr>
                <w:rFonts w:ascii="Arial" w:eastAsia="Arial" w:hAnsi="Arial" w:cs="Arial"/>
                <w:lang w:val="en-US"/>
              </w:rPr>
              <w:t>:</w:t>
            </w: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t>  </w:t>
            </w:r>
            <w:r w:rsidRPr="00E26202">
              <w:rPr>
                <w:rFonts w:ascii="Arial" w:eastAsia="Arial" w:hAnsi="Arial" w:cs="Arial"/>
                <w:noProof/>
              </w:rPr>
              <w:drawing>
                <wp:inline distT="0" distB="0" distL="0" distR="0">
                  <wp:extent cx="2152650" cy="1171575"/>
                  <wp:effectExtent l="0" t="0" r="0" b="9525"/>
                  <wp:docPr id="7" name="Εικόνα 7" descr="click to see video ">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lick to see video ">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52650" cy="1171575"/>
                          </a:xfrm>
                          <a:prstGeom prst="rect">
                            <a:avLst/>
                          </a:prstGeom>
                          <a:noFill/>
                          <a:ln>
                            <a:noFill/>
                          </a:ln>
                        </pic:spPr>
                      </pic:pic>
                    </a:graphicData>
                  </a:graphic>
                </wp:inline>
              </w:drawing>
            </w:r>
            <w:r w:rsidRPr="00E26202">
              <w:rPr>
                <w:rFonts w:ascii="Arial" w:eastAsia="Arial" w:hAnsi="Arial" w:cs="Arial"/>
                <w:lang w:val="en-US"/>
              </w:rPr>
              <w:t>(click on the image for video)   </w:t>
            </w: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lastRenderedPageBreak/>
              <w:br/>
            </w:r>
            <w:r>
              <w:rPr>
                <w:rFonts w:ascii="Arial" w:eastAsia="Arial" w:hAnsi="Arial" w:cs="Arial"/>
                <w:lang w:val="en-US"/>
              </w:rPr>
              <w:t>Duration / Variation</w:t>
            </w:r>
            <w:r w:rsidRPr="00E26202">
              <w:rPr>
                <w:rFonts w:ascii="Arial" w:eastAsia="Arial" w:hAnsi="Arial" w:cs="Arial"/>
                <w:lang w:val="en-US"/>
              </w:rPr>
              <w:t xml:space="preserve"> (</w:t>
            </w:r>
            <w:r>
              <w:rPr>
                <w:rFonts w:ascii="Arial" w:eastAsia="Arial" w:hAnsi="Arial" w:cs="Arial"/>
                <w:lang w:val="en-US"/>
              </w:rPr>
              <w:t>change of tempo</w:t>
            </w:r>
            <w:r w:rsidRPr="00E26202">
              <w:rPr>
                <w:rFonts w:ascii="Arial" w:eastAsia="Arial" w:hAnsi="Arial" w:cs="Arial"/>
                <w:lang w:val="en-US"/>
              </w:rPr>
              <w:t>):</w:t>
            </w:r>
          </w:p>
          <w:p w:rsidR="00E26202" w:rsidRDefault="00E26202" w:rsidP="00E26202">
            <w:pPr>
              <w:spacing w:line="360" w:lineRule="auto"/>
              <w:jc w:val="both"/>
              <w:rPr>
                <w:rFonts w:ascii="Arial" w:eastAsia="Arial" w:hAnsi="Arial" w:cs="Arial"/>
                <w:lang w:val="en-US"/>
              </w:rPr>
            </w:pPr>
            <w:r w:rsidRPr="00E26202">
              <w:rPr>
                <w:rFonts w:ascii="Arial" w:eastAsia="Arial" w:hAnsi="Arial" w:cs="Arial"/>
                <w:noProof/>
              </w:rPr>
              <w:drawing>
                <wp:inline distT="0" distB="0" distL="0" distR="0">
                  <wp:extent cx="2219325" cy="1409700"/>
                  <wp:effectExtent l="0" t="0" r="9525" b="0"/>
                  <wp:docPr id="6" name="Εικόνα 6" descr="d">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19325" cy="1409700"/>
                          </a:xfrm>
                          <a:prstGeom prst="rect">
                            <a:avLst/>
                          </a:prstGeom>
                          <a:noFill/>
                          <a:ln>
                            <a:noFill/>
                          </a:ln>
                        </pic:spPr>
                      </pic:pic>
                    </a:graphicData>
                  </a:graphic>
                </wp:inline>
              </w:drawing>
            </w:r>
            <w:r w:rsidRPr="00E26202">
              <w:rPr>
                <w:rFonts w:ascii="Arial" w:eastAsia="Arial" w:hAnsi="Arial" w:cs="Arial"/>
                <w:lang w:val="en-US"/>
              </w:rPr>
              <w:t>(click on the image for video)   </w:t>
            </w:r>
          </w:p>
          <w:p w:rsidR="00E26202" w:rsidRDefault="00E26202" w:rsidP="00E26202">
            <w:pPr>
              <w:spacing w:line="360" w:lineRule="auto"/>
              <w:jc w:val="both"/>
              <w:rPr>
                <w:rFonts w:ascii="Arial" w:eastAsia="Arial" w:hAnsi="Arial" w:cs="Arial"/>
                <w:lang w:val="en-US"/>
              </w:rPr>
            </w:pPr>
          </w:p>
          <w:p w:rsidR="00E26202" w:rsidRP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t> </w:t>
            </w:r>
          </w:p>
          <w:p w:rsidR="00E26202" w:rsidRDefault="00E26202" w:rsidP="00E26202">
            <w:pPr>
              <w:spacing w:line="360" w:lineRule="auto"/>
              <w:jc w:val="both"/>
              <w:rPr>
                <w:rFonts w:ascii="Arial" w:eastAsia="Arial" w:hAnsi="Arial" w:cs="Arial"/>
                <w:lang w:val="en-US"/>
              </w:rPr>
            </w:pPr>
            <w:r w:rsidRPr="00E26202">
              <w:rPr>
                <w:rFonts w:ascii="Arial" w:eastAsia="Arial" w:hAnsi="Arial" w:cs="Arial"/>
                <w:lang w:val="en-US"/>
              </w:rPr>
              <w:t xml:space="preserve">Export the audio file to your computer using the "EXPORT" button </w:t>
            </w:r>
          </w:p>
          <w:p w:rsidR="00E26202" w:rsidRDefault="00E26202" w:rsidP="00E26202">
            <w:pPr>
              <w:spacing w:line="360" w:lineRule="auto"/>
              <w:jc w:val="both"/>
              <w:rPr>
                <w:rFonts w:ascii="Arial" w:eastAsia="Arial" w:hAnsi="Arial" w:cs="Arial"/>
                <w:lang w:val="en-US"/>
              </w:rPr>
            </w:pPr>
            <w:r w:rsidRPr="00E26202">
              <w:rPr>
                <w:rFonts w:ascii="Arial" w:eastAsia="Arial" w:hAnsi="Arial" w:cs="Arial"/>
                <w:noProof/>
              </w:rPr>
              <w:drawing>
                <wp:inline distT="0" distB="0" distL="0" distR="0" wp14:anchorId="6611DBDE" wp14:editId="562CC517">
                  <wp:extent cx="2181225" cy="1362075"/>
                  <wp:effectExtent l="0" t="0" r="9525" b="9525"/>
                  <wp:docPr id="5" name="Εικόνα 5" descr="s">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81225" cy="1362075"/>
                          </a:xfrm>
                          <a:prstGeom prst="rect">
                            <a:avLst/>
                          </a:prstGeom>
                          <a:noFill/>
                          <a:ln>
                            <a:noFill/>
                          </a:ln>
                        </pic:spPr>
                      </pic:pic>
                    </a:graphicData>
                  </a:graphic>
                </wp:inline>
              </w:drawing>
            </w:r>
            <w:r w:rsidRPr="00E26202">
              <w:rPr>
                <w:rFonts w:ascii="Arial" w:eastAsia="Arial" w:hAnsi="Arial" w:cs="Arial"/>
                <w:lang w:val="en-US"/>
              </w:rPr>
              <w:t>(click on the image for video)   </w:t>
            </w:r>
          </w:p>
          <w:p w:rsidR="00D349A1" w:rsidRDefault="00D349A1" w:rsidP="00D349A1">
            <w:pPr>
              <w:spacing w:line="360" w:lineRule="auto"/>
              <w:jc w:val="both"/>
              <w:rPr>
                <w:rFonts w:ascii="Arial" w:eastAsia="Arial" w:hAnsi="Arial" w:cs="Arial"/>
                <w:lang w:val="en-US"/>
              </w:rPr>
            </w:pPr>
          </w:p>
          <w:p w:rsidR="00D644C6" w:rsidRDefault="00D644C6" w:rsidP="00D349A1">
            <w:pPr>
              <w:spacing w:line="360" w:lineRule="auto"/>
              <w:jc w:val="both"/>
              <w:rPr>
                <w:rFonts w:ascii="Arial" w:eastAsia="Arial" w:hAnsi="Arial" w:cs="Arial"/>
                <w:lang w:val="en-US"/>
              </w:rPr>
            </w:pPr>
          </w:p>
          <w:p w:rsidR="00D644C6" w:rsidRPr="00D644C6" w:rsidRDefault="00D644C6" w:rsidP="00D349A1">
            <w:pPr>
              <w:spacing w:line="360" w:lineRule="auto"/>
              <w:jc w:val="both"/>
              <w:rPr>
                <w:rFonts w:ascii="Arial" w:eastAsia="Arial" w:hAnsi="Arial" w:cs="Arial"/>
                <w:b/>
                <w:lang w:val="en-US"/>
              </w:rPr>
            </w:pPr>
            <w:r>
              <w:rPr>
                <w:rFonts w:ascii="Arial" w:eastAsia="Arial" w:hAnsi="Arial" w:cs="Arial"/>
                <w:b/>
                <w:lang w:val="en-US"/>
              </w:rPr>
              <w:t xml:space="preserve">Schematic </w:t>
            </w:r>
            <w:proofErr w:type="spellStart"/>
            <w:r>
              <w:rPr>
                <w:rFonts w:ascii="Arial" w:eastAsia="Arial" w:hAnsi="Arial" w:cs="Arial"/>
                <w:b/>
                <w:lang w:val="en-US"/>
              </w:rPr>
              <w:t>Sonification</w:t>
            </w:r>
            <w:proofErr w:type="spellEnd"/>
          </w:p>
          <w:p w:rsidR="00D644C6" w:rsidRDefault="00D644C6" w:rsidP="00D644C6">
            <w:pPr>
              <w:spacing w:line="360" w:lineRule="auto"/>
              <w:jc w:val="both"/>
              <w:rPr>
                <w:rFonts w:ascii="Arial" w:eastAsia="Arial" w:hAnsi="Arial" w:cs="Arial"/>
                <w:lang w:val="en-US"/>
              </w:rPr>
            </w:pPr>
            <w:r>
              <w:rPr>
                <w:rFonts w:ascii="Arial" w:hAnsi="Arial" w:cs="Arial"/>
                <w:noProof/>
                <w:color w:val="A6D271"/>
                <w:shd w:val="clear" w:color="auto" w:fill="FFFFFF"/>
              </w:rPr>
              <w:drawing>
                <wp:inline distT="0" distB="0" distL="0" distR="0" wp14:anchorId="342F2501" wp14:editId="0FAB795F">
                  <wp:extent cx="2190750" cy="1114425"/>
                  <wp:effectExtent l="0" t="0" r="0" b="9525"/>
                  <wp:docPr id="1" name="Εικόνα 1" descr="o">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0750" cy="1114425"/>
                          </a:xfrm>
                          <a:prstGeom prst="rect">
                            <a:avLst/>
                          </a:prstGeom>
                          <a:noFill/>
                          <a:ln>
                            <a:noFill/>
                          </a:ln>
                        </pic:spPr>
                      </pic:pic>
                    </a:graphicData>
                  </a:graphic>
                </wp:inline>
              </w:drawing>
            </w:r>
            <w:r w:rsidRPr="00E26202">
              <w:rPr>
                <w:rFonts w:ascii="Arial" w:eastAsia="Arial" w:hAnsi="Arial" w:cs="Arial"/>
                <w:lang w:val="en-US"/>
              </w:rPr>
              <w:t>(click on the image for video)   </w:t>
            </w:r>
          </w:p>
          <w:p w:rsidR="00D644C6" w:rsidRDefault="00D644C6" w:rsidP="00D349A1">
            <w:pPr>
              <w:spacing w:line="360" w:lineRule="auto"/>
              <w:jc w:val="both"/>
              <w:rPr>
                <w:rFonts w:ascii="Arial" w:eastAsia="Arial" w:hAnsi="Arial" w:cs="Arial"/>
                <w:lang w:val="en-US"/>
              </w:rPr>
            </w:pPr>
          </w:p>
          <w:p w:rsidR="00D644C6" w:rsidRPr="00E26202" w:rsidRDefault="00D644C6" w:rsidP="00D349A1">
            <w:pPr>
              <w:spacing w:line="360" w:lineRule="auto"/>
              <w:jc w:val="both"/>
              <w:rPr>
                <w:rFonts w:ascii="Arial" w:eastAsia="Arial" w:hAnsi="Arial" w:cs="Arial"/>
                <w:lang w:val="en-US"/>
              </w:rPr>
            </w:pPr>
          </w:p>
        </w:tc>
      </w:tr>
    </w:tbl>
    <w:p w:rsidR="004767D6" w:rsidRPr="00E26202" w:rsidRDefault="004767D6">
      <w:pPr>
        <w:spacing w:after="0" w:line="360" w:lineRule="auto"/>
        <w:jc w:val="both"/>
        <w:rPr>
          <w:rFonts w:ascii="Arial" w:eastAsia="Arial" w:hAnsi="Arial" w:cs="Arial"/>
          <w:i/>
          <w:lang w:val="en-US"/>
        </w:rPr>
      </w:pPr>
    </w:p>
    <w:tbl>
      <w:tblPr>
        <w:tblStyle w:val="afff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tc>
          <w:tcPr>
            <w:tcW w:w="9628" w:type="dxa"/>
          </w:tcPr>
          <w:p w:rsidR="004767D6" w:rsidRPr="003D1874" w:rsidRDefault="00E16995">
            <w:pPr>
              <w:spacing w:line="360" w:lineRule="auto"/>
              <w:rPr>
                <w:rFonts w:ascii="Arial" w:eastAsia="Arial" w:hAnsi="Arial" w:cs="Arial"/>
                <w:lang w:val="en-US"/>
              </w:rPr>
            </w:pPr>
            <w:r w:rsidRPr="003D1874">
              <w:rPr>
                <w:rFonts w:ascii="Arial" w:eastAsia="Arial" w:hAnsi="Arial" w:cs="Arial"/>
                <w:u w:val="single"/>
                <w:lang w:val="en-US"/>
              </w:rPr>
              <w:t>RESULTS OF THE CREATE PHASE:</w:t>
            </w:r>
            <w:r w:rsidRPr="003D1874">
              <w:rPr>
                <w:rFonts w:ascii="Arial" w:eastAsia="Arial" w:hAnsi="Arial" w:cs="Arial"/>
                <w:lang w:val="en-US"/>
              </w:rPr>
              <w:t xml:space="preserve"> </w:t>
            </w:r>
          </w:p>
          <w:p w:rsidR="004767D6" w:rsidRPr="003D1874" w:rsidRDefault="004767D6">
            <w:pPr>
              <w:spacing w:line="360" w:lineRule="auto"/>
              <w:rPr>
                <w:lang w:val="en-US"/>
              </w:rPr>
            </w:pPr>
          </w:p>
          <w:p w:rsidR="004767D6" w:rsidRDefault="00E16995">
            <w:pPr>
              <w:spacing w:line="360" w:lineRule="auto"/>
              <w:jc w:val="both"/>
              <w:rPr>
                <w:rFonts w:ascii="Arial" w:eastAsia="Arial" w:hAnsi="Arial" w:cs="Arial"/>
                <w:i/>
                <w:color w:val="A6A6A6"/>
              </w:rPr>
            </w:pPr>
            <w:r w:rsidRPr="003D1874">
              <w:rPr>
                <w:rFonts w:ascii="Arial" w:eastAsia="Arial" w:hAnsi="Arial" w:cs="Arial"/>
                <w:i/>
                <w:color w:val="A6A6A6"/>
                <w:lang w:val="en-US"/>
              </w:rPr>
              <w:t xml:space="preserve">By the end of your implementation, you can add here results from this phase, including pictures, aha moments, quotes from students and other people involved, etc. This can inspire others to design projects as amazing as yours. </w:t>
            </w:r>
            <w:proofErr w:type="spellStart"/>
            <w:r>
              <w:rPr>
                <w:rFonts w:ascii="Arial" w:eastAsia="Arial" w:hAnsi="Arial" w:cs="Arial"/>
                <w:i/>
                <w:color w:val="A6A6A6"/>
              </w:rPr>
              <w:t>You</w:t>
            </w:r>
            <w:proofErr w:type="spellEnd"/>
            <w:r>
              <w:rPr>
                <w:rFonts w:ascii="Arial" w:eastAsia="Arial" w:hAnsi="Arial" w:cs="Arial"/>
                <w:i/>
                <w:color w:val="A6A6A6"/>
              </w:rPr>
              <w:t xml:space="preserve"> </w:t>
            </w:r>
            <w:proofErr w:type="spellStart"/>
            <w:r>
              <w:rPr>
                <w:rFonts w:ascii="Arial" w:eastAsia="Arial" w:hAnsi="Arial" w:cs="Arial"/>
                <w:i/>
                <w:color w:val="A6A6A6"/>
              </w:rPr>
              <w:t>can</w:t>
            </w:r>
            <w:proofErr w:type="spellEnd"/>
            <w:r>
              <w:rPr>
                <w:rFonts w:ascii="Arial" w:eastAsia="Arial" w:hAnsi="Arial" w:cs="Arial"/>
                <w:i/>
                <w:color w:val="A6A6A6"/>
              </w:rPr>
              <w:t xml:space="preserve"> </w:t>
            </w:r>
            <w:proofErr w:type="spellStart"/>
            <w:r>
              <w:rPr>
                <w:rFonts w:ascii="Arial" w:eastAsia="Arial" w:hAnsi="Arial" w:cs="Arial"/>
                <w:i/>
                <w:color w:val="A6A6A6"/>
              </w:rPr>
              <w:t>include</w:t>
            </w:r>
            <w:proofErr w:type="spellEnd"/>
            <w:r>
              <w:rPr>
                <w:rFonts w:ascii="Arial" w:eastAsia="Arial" w:hAnsi="Arial" w:cs="Arial"/>
                <w:i/>
                <w:color w:val="A6A6A6"/>
              </w:rPr>
              <w:t xml:space="preserve"> </w:t>
            </w:r>
            <w:proofErr w:type="spellStart"/>
            <w:r>
              <w:rPr>
                <w:rFonts w:ascii="Arial" w:eastAsia="Arial" w:hAnsi="Arial" w:cs="Arial"/>
                <w:i/>
                <w:color w:val="A6A6A6"/>
              </w:rPr>
              <w:t>here</w:t>
            </w:r>
            <w:proofErr w:type="spellEnd"/>
            <w:r>
              <w:rPr>
                <w:rFonts w:ascii="Arial" w:eastAsia="Arial" w:hAnsi="Arial" w:cs="Arial"/>
                <w:i/>
                <w:color w:val="A6A6A6"/>
              </w:rPr>
              <w:t xml:space="preserve"> </w:t>
            </w:r>
            <w:proofErr w:type="spellStart"/>
            <w:r>
              <w:rPr>
                <w:rFonts w:ascii="Arial" w:eastAsia="Arial" w:hAnsi="Arial" w:cs="Arial"/>
                <w:i/>
                <w:color w:val="A6A6A6"/>
              </w:rPr>
              <w:t>pictures</w:t>
            </w:r>
            <w:proofErr w:type="spellEnd"/>
            <w:r>
              <w:rPr>
                <w:rFonts w:ascii="Arial" w:eastAsia="Arial" w:hAnsi="Arial" w:cs="Arial"/>
                <w:i/>
                <w:color w:val="A6A6A6"/>
              </w:rPr>
              <w:t xml:space="preserve"> </w:t>
            </w:r>
            <w:proofErr w:type="spellStart"/>
            <w:r>
              <w:rPr>
                <w:rFonts w:ascii="Arial" w:eastAsia="Arial" w:hAnsi="Arial" w:cs="Arial"/>
                <w:i/>
                <w:color w:val="A6A6A6"/>
              </w:rPr>
              <w:t>from</w:t>
            </w:r>
            <w:proofErr w:type="spellEnd"/>
            <w:r>
              <w:rPr>
                <w:rFonts w:ascii="Arial" w:eastAsia="Arial" w:hAnsi="Arial" w:cs="Arial"/>
                <w:i/>
                <w:color w:val="A6A6A6"/>
              </w:rPr>
              <w:t xml:space="preserve"> </w:t>
            </w:r>
            <w:proofErr w:type="spellStart"/>
            <w:r>
              <w:rPr>
                <w:rFonts w:ascii="Arial" w:eastAsia="Arial" w:hAnsi="Arial" w:cs="Arial"/>
                <w:i/>
                <w:color w:val="A6A6A6"/>
              </w:rPr>
              <w:t>their</w:t>
            </w:r>
            <w:proofErr w:type="spellEnd"/>
            <w:r>
              <w:rPr>
                <w:rFonts w:ascii="Arial" w:eastAsia="Arial" w:hAnsi="Arial" w:cs="Arial"/>
                <w:i/>
                <w:color w:val="A6A6A6"/>
              </w:rPr>
              <w:t xml:space="preserve"> </w:t>
            </w:r>
            <w:proofErr w:type="spellStart"/>
            <w:r>
              <w:rPr>
                <w:rFonts w:ascii="Arial" w:eastAsia="Arial" w:hAnsi="Arial" w:cs="Arial"/>
                <w:i/>
                <w:color w:val="A6A6A6"/>
              </w:rPr>
              <w:t>creations</w:t>
            </w:r>
            <w:proofErr w:type="spellEnd"/>
            <w:r>
              <w:rPr>
                <w:rFonts w:ascii="Arial" w:eastAsia="Arial" w:hAnsi="Arial" w:cs="Arial"/>
                <w:i/>
                <w:color w:val="A6A6A6"/>
              </w:rPr>
              <w:t xml:space="preserve"> </w:t>
            </w:r>
            <w:proofErr w:type="spellStart"/>
            <w:r>
              <w:rPr>
                <w:rFonts w:ascii="Arial" w:eastAsia="Arial" w:hAnsi="Arial" w:cs="Arial"/>
                <w:i/>
                <w:color w:val="A6A6A6"/>
              </w:rPr>
              <w:t>too</w:t>
            </w:r>
            <w:proofErr w:type="spellEnd"/>
            <w:r>
              <w:rPr>
                <w:rFonts w:ascii="Arial" w:eastAsia="Arial" w:hAnsi="Arial" w:cs="Arial"/>
                <w:i/>
                <w:color w:val="A6A6A6"/>
              </w:rPr>
              <w:t>.</w:t>
            </w:r>
          </w:p>
          <w:p w:rsidR="004767D6" w:rsidRDefault="004767D6">
            <w:pPr>
              <w:spacing w:line="360" w:lineRule="auto"/>
              <w:jc w:val="both"/>
              <w:rPr>
                <w:rFonts w:ascii="Arial" w:eastAsia="Arial" w:hAnsi="Arial" w:cs="Arial"/>
              </w:rPr>
            </w:pPr>
          </w:p>
          <w:p w:rsidR="004767D6" w:rsidRDefault="004767D6">
            <w:pPr>
              <w:spacing w:line="360" w:lineRule="auto"/>
              <w:jc w:val="both"/>
              <w:rPr>
                <w:rFonts w:ascii="Arial" w:eastAsia="Arial" w:hAnsi="Arial" w:cs="Arial"/>
              </w:rPr>
            </w:pPr>
          </w:p>
        </w:tc>
      </w:tr>
    </w:tbl>
    <w:p w:rsidR="004767D6" w:rsidRDefault="004767D6">
      <w:pPr>
        <w:spacing w:after="0" w:line="360" w:lineRule="auto"/>
        <w:jc w:val="both"/>
        <w:rPr>
          <w:rFonts w:ascii="Arial" w:eastAsia="Arial" w:hAnsi="Arial" w:cs="Arial"/>
        </w:rPr>
      </w:pPr>
    </w:p>
    <w:p w:rsidR="004767D6" w:rsidRDefault="004767D6">
      <w:pPr>
        <w:spacing w:after="0" w:line="360" w:lineRule="auto"/>
        <w:jc w:val="both"/>
        <w:rPr>
          <w:rFonts w:ascii="Arial" w:eastAsia="Arial" w:hAnsi="Arial" w:cs="Arial"/>
        </w:rPr>
      </w:pPr>
    </w:p>
    <w:p w:rsidR="004767D6" w:rsidRDefault="004767D6">
      <w:pPr>
        <w:spacing w:after="0" w:line="360" w:lineRule="auto"/>
        <w:jc w:val="both"/>
        <w:rPr>
          <w:rFonts w:ascii="Arial" w:eastAsia="Arial" w:hAnsi="Arial" w:cs="Arial"/>
        </w:rPr>
      </w:pPr>
    </w:p>
    <w:p w:rsidR="004767D6" w:rsidRDefault="004767D6">
      <w:pPr>
        <w:spacing w:after="0" w:line="360" w:lineRule="auto"/>
        <w:jc w:val="both"/>
        <w:rPr>
          <w:rFonts w:ascii="Arial" w:eastAsia="Arial" w:hAnsi="Arial" w:cs="Arial"/>
        </w:rPr>
      </w:pPr>
    </w:p>
    <w:p w:rsidR="004767D6" w:rsidRDefault="00E16995">
      <w:pPr>
        <w:numPr>
          <w:ilvl w:val="0"/>
          <w:numId w:val="2"/>
        </w:numPr>
        <w:pBdr>
          <w:top w:val="nil"/>
          <w:left w:val="nil"/>
          <w:bottom w:val="nil"/>
          <w:right w:val="nil"/>
          <w:between w:val="nil"/>
        </w:pBdr>
        <w:shd w:val="clear" w:color="auto" w:fill="4BACC6"/>
        <w:spacing w:after="0" w:line="360" w:lineRule="auto"/>
        <w:ind w:left="426"/>
        <w:rPr>
          <w:rFonts w:ascii="Arial" w:eastAsia="Arial" w:hAnsi="Arial" w:cs="Arial"/>
          <w:color w:val="FFFFFF"/>
          <w:sz w:val="28"/>
          <w:szCs w:val="28"/>
        </w:rPr>
      </w:pPr>
      <w:r>
        <w:rPr>
          <w:rFonts w:ascii="Arial" w:eastAsia="Arial" w:hAnsi="Arial" w:cs="Arial"/>
          <w:color w:val="FFFFFF"/>
          <w:sz w:val="28"/>
          <w:szCs w:val="28"/>
        </w:rPr>
        <w:t>SHARE</w:t>
      </w:r>
    </w:p>
    <w:p w:rsidR="004767D6" w:rsidRDefault="004767D6">
      <w:pPr>
        <w:spacing w:after="0" w:line="360" w:lineRule="auto"/>
        <w:jc w:val="both"/>
        <w:rPr>
          <w:rFonts w:ascii="Arial" w:eastAsia="Arial" w:hAnsi="Arial" w:cs="Arial"/>
          <w:b/>
          <w:i/>
        </w:rPr>
      </w:pPr>
    </w:p>
    <w:tbl>
      <w:tblPr>
        <w:tblStyle w:val="afff3"/>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D644C6">
        <w:tc>
          <w:tcPr>
            <w:tcW w:w="9628" w:type="dxa"/>
          </w:tcPr>
          <w:p w:rsidR="004767D6" w:rsidRDefault="004767D6">
            <w:pPr>
              <w:spacing w:line="360" w:lineRule="auto"/>
              <w:jc w:val="both"/>
              <w:rPr>
                <w:rFonts w:ascii="Arial" w:eastAsia="Arial" w:hAnsi="Arial" w:cs="Arial"/>
              </w:rPr>
            </w:pPr>
            <w:bookmarkStart w:id="0" w:name="_GoBack"/>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In the final stage, students prepare to present their work to the school and broader community. Together, they identify their audience — classmates, parents, or even online visitors — and design a presentation format: a live performance, digital exhibition, short video, or online gallery.</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Students create accompanying materials explaining how they turned astronomical data into music, highlighting both the science and the art behind their process. They may include slides, posters, or QR codes linking to their compositions.</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spacing w:line="360" w:lineRule="auto"/>
              <w:jc w:val="both"/>
              <w:rPr>
                <w:rFonts w:ascii="Arial" w:eastAsia="Arial" w:hAnsi="Arial" w:cs="Arial"/>
                <w:lang w:val="en-US"/>
              </w:rPr>
            </w:pPr>
            <w:r w:rsidRPr="00D349A1">
              <w:rPr>
                <w:rFonts w:ascii="Arial" w:eastAsia="Arial" w:hAnsi="Arial" w:cs="Arial"/>
                <w:lang w:val="en-US"/>
              </w:rPr>
              <w:t>A reflection session concludes the project:</w:t>
            </w:r>
          </w:p>
          <w:p w:rsidR="00D349A1" w:rsidRPr="00D349A1" w:rsidRDefault="00D349A1" w:rsidP="00D349A1">
            <w:pPr>
              <w:spacing w:line="360" w:lineRule="auto"/>
              <w:jc w:val="both"/>
              <w:rPr>
                <w:rFonts w:ascii="Arial" w:eastAsia="Arial" w:hAnsi="Arial" w:cs="Arial"/>
                <w:lang w:val="en-US"/>
              </w:rPr>
            </w:pPr>
          </w:p>
          <w:p w:rsidR="00D349A1" w:rsidRPr="00D349A1" w:rsidRDefault="00D349A1" w:rsidP="00D349A1">
            <w:pPr>
              <w:pStyle w:val="af1"/>
              <w:numPr>
                <w:ilvl w:val="0"/>
                <w:numId w:val="6"/>
              </w:numPr>
              <w:spacing w:line="360" w:lineRule="auto"/>
              <w:jc w:val="both"/>
              <w:rPr>
                <w:rFonts w:ascii="Arial" w:eastAsia="Arial" w:hAnsi="Arial" w:cs="Arial"/>
                <w:lang w:val="en-US"/>
              </w:rPr>
            </w:pPr>
            <w:r w:rsidRPr="00D349A1">
              <w:rPr>
                <w:rFonts w:ascii="Arial" w:eastAsia="Arial" w:hAnsi="Arial" w:cs="Arial"/>
                <w:lang w:val="en-US"/>
              </w:rPr>
              <w:t>What did we learn about the relationship between sound and science?</w:t>
            </w:r>
          </w:p>
          <w:p w:rsidR="00D349A1" w:rsidRPr="00D349A1" w:rsidRDefault="00D349A1" w:rsidP="00D349A1">
            <w:pPr>
              <w:pStyle w:val="af1"/>
              <w:numPr>
                <w:ilvl w:val="0"/>
                <w:numId w:val="6"/>
              </w:numPr>
              <w:spacing w:line="360" w:lineRule="auto"/>
              <w:jc w:val="both"/>
              <w:rPr>
                <w:rFonts w:ascii="Arial" w:eastAsia="Arial" w:hAnsi="Arial" w:cs="Arial"/>
                <w:lang w:val="en-US"/>
              </w:rPr>
            </w:pPr>
            <w:r w:rsidRPr="00D349A1">
              <w:rPr>
                <w:rFonts w:ascii="Arial" w:eastAsia="Arial" w:hAnsi="Arial" w:cs="Arial"/>
                <w:lang w:val="en-US"/>
              </w:rPr>
              <w:t>What challenges did we face, and how did we overcome them?</w:t>
            </w:r>
          </w:p>
          <w:p w:rsidR="00D349A1" w:rsidRPr="00D349A1" w:rsidRDefault="00D349A1" w:rsidP="00D349A1">
            <w:pPr>
              <w:pStyle w:val="af1"/>
              <w:numPr>
                <w:ilvl w:val="0"/>
                <w:numId w:val="6"/>
              </w:numPr>
              <w:spacing w:line="360" w:lineRule="auto"/>
              <w:jc w:val="both"/>
              <w:rPr>
                <w:rFonts w:ascii="Arial" w:eastAsia="Arial" w:hAnsi="Arial" w:cs="Arial"/>
                <w:lang w:val="en-US"/>
              </w:rPr>
            </w:pPr>
            <w:r w:rsidRPr="00D349A1">
              <w:rPr>
                <w:rFonts w:ascii="Arial" w:eastAsia="Arial" w:hAnsi="Arial" w:cs="Arial"/>
                <w:lang w:val="en-US"/>
              </w:rPr>
              <w:t xml:space="preserve">How can we improve or extend our </w:t>
            </w:r>
            <w:proofErr w:type="spellStart"/>
            <w:r w:rsidRPr="00D349A1">
              <w:rPr>
                <w:rFonts w:ascii="Arial" w:eastAsia="Arial" w:hAnsi="Arial" w:cs="Arial"/>
                <w:lang w:val="en-US"/>
              </w:rPr>
              <w:t>sonification</w:t>
            </w:r>
            <w:proofErr w:type="spellEnd"/>
            <w:r w:rsidRPr="00D349A1">
              <w:rPr>
                <w:rFonts w:ascii="Arial" w:eastAsia="Arial" w:hAnsi="Arial" w:cs="Arial"/>
                <w:lang w:val="en-US"/>
              </w:rPr>
              <w:t xml:space="preserve"> next time?</w:t>
            </w:r>
          </w:p>
          <w:p w:rsidR="00D349A1" w:rsidRPr="00D349A1" w:rsidRDefault="00D349A1" w:rsidP="00D349A1">
            <w:pPr>
              <w:spacing w:line="360" w:lineRule="auto"/>
              <w:jc w:val="both"/>
              <w:rPr>
                <w:rFonts w:ascii="Arial" w:eastAsia="Arial" w:hAnsi="Arial" w:cs="Arial"/>
                <w:lang w:val="en-US"/>
              </w:rPr>
            </w:pPr>
          </w:p>
          <w:p w:rsidR="004767D6" w:rsidRPr="003D1874" w:rsidRDefault="00D349A1" w:rsidP="00D349A1">
            <w:pPr>
              <w:spacing w:line="360" w:lineRule="auto"/>
              <w:jc w:val="both"/>
              <w:rPr>
                <w:rFonts w:ascii="Arial" w:eastAsia="Arial" w:hAnsi="Arial" w:cs="Arial"/>
                <w:lang w:val="en-US"/>
              </w:rPr>
            </w:pPr>
            <w:r w:rsidRPr="00D349A1">
              <w:rPr>
                <w:rFonts w:ascii="Arial" w:eastAsia="Arial" w:hAnsi="Arial" w:cs="Arial"/>
                <w:lang w:val="en-US"/>
              </w:rPr>
              <w:t>By sharing their creative results</w:t>
            </w:r>
            <w:r w:rsidR="00E26202">
              <w:rPr>
                <w:rFonts w:ascii="Arial" w:eastAsia="Arial" w:hAnsi="Arial" w:cs="Arial"/>
                <w:lang w:val="en-US"/>
              </w:rPr>
              <w:t xml:space="preserve"> at the </w:t>
            </w:r>
            <w:hyperlink r:id="rId26" w:history="1">
              <w:r w:rsidR="00E26202" w:rsidRPr="00594F88">
                <w:rPr>
                  <w:rStyle w:val="-"/>
                  <w:rFonts w:ascii="Arial" w:eastAsia="Arial" w:hAnsi="Arial" w:cs="Arial"/>
                  <w:lang w:val="en-US"/>
                </w:rPr>
                <w:t>https://soundscapes.nuclio.org/index.php/community/</w:t>
              </w:r>
            </w:hyperlink>
            <w:r w:rsidRPr="00D349A1">
              <w:rPr>
                <w:rFonts w:ascii="Arial" w:eastAsia="Arial" w:hAnsi="Arial" w:cs="Arial"/>
                <w:lang w:val="en-US"/>
              </w:rPr>
              <w:t>, students not only celebrate their achievements but also inspire others to experience the cosmos through sound — proving that learning can truly resonate.</w:t>
            </w:r>
          </w:p>
          <w:p w:rsidR="004767D6" w:rsidRPr="003D1874" w:rsidRDefault="004767D6">
            <w:pPr>
              <w:spacing w:line="360" w:lineRule="auto"/>
              <w:jc w:val="both"/>
              <w:rPr>
                <w:rFonts w:ascii="Arial" w:eastAsia="Arial" w:hAnsi="Arial" w:cs="Arial"/>
                <w:lang w:val="en-US"/>
              </w:rPr>
            </w:pPr>
          </w:p>
          <w:p w:rsidR="004767D6" w:rsidRPr="003D1874" w:rsidRDefault="004767D6">
            <w:pPr>
              <w:spacing w:line="360" w:lineRule="auto"/>
              <w:jc w:val="both"/>
              <w:rPr>
                <w:rFonts w:ascii="Arial" w:eastAsia="Arial" w:hAnsi="Arial" w:cs="Arial"/>
                <w:lang w:val="en-US"/>
              </w:rPr>
            </w:pPr>
          </w:p>
        </w:tc>
      </w:tr>
      <w:bookmarkEnd w:id="0"/>
    </w:tbl>
    <w:p w:rsidR="004767D6" w:rsidRPr="003D1874" w:rsidRDefault="004767D6">
      <w:pPr>
        <w:spacing w:after="0" w:line="360" w:lineRule="auto"/>
        <w:jc w:val="both"/>
        <w:rPr>
          <w:rFonts w:ascii="Arial" w:eastAsia="Arial" w:hAnsi="Arial" w:cs="Arial"/>
          <w:lang w:val="en-US"/>
        </w:rPr>
      </w:pPr>
    </w:p>
    <w:tbl>
      <w:tblPr>
        <w:tblStyle w:val="afff4"/>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D644C6">
        <w:tc>
          <w:tcPr>
            <w:tcW w:w="9628" w:type="dxa"/>
          </w:tcPr>
          <w:p w:rsidR="004767D6" w:rsidRPr="003D1874" w:rsidRDefault="00E16995">
            <w:pPr>
              <w:spacing w:line="360" w:lineRule="auto"/>
              <w:rPr>
                <w:rFonts w:ascii="Arial" w:eastAsia="Arial" w:hAnsi="Arial" w:cs="Arial"/>
                <w:lang w:val="en-US"/>
              </w:rPr>
            </w:pPr>
            <w:r w:rsidRPr="003D1874">
              <w:rPr>
                <w:rFonts w:ascii="Arial" w:eastAsia="Arial" w:hAnsi="Arial" w:cs="Arial"/>
                <w:u w:val="single"/>
                <w:lang w:val="en-US"/>
              </w:rPr>
              <w:t>RESULTS OF THE SHARE PHASE:</w:t>
            </w:r>
            <w:r w:rsidRPr="003D1874">
              <w:rPr>
                <w:rFonts w:ascii="Arial" w:eastAsia="Arial" w:hAnsi="Arial" w:cs="Arial"/>
                <w:lang w:val="en-US"/>
              </w:rPr>
              <w:t xml:space="preserve"> </w:t>
            </w:r>
          </w:p>
          <w:p w:rsidR="004767D6" w:rsidRPr="003D1874" w:rsidRDefault="004767D6">
            <w:pPr>
              <w:spacing w:line="360" w:lineRule="auto"/>
              <w:rPr>
                <w:lang w:val="en-US"/>
              </w:rPr>
            </w:pPr>
          </w:p>
          <w:p w:rsidR="004767D6" w:rsidRPr="003D1874" w:rsidRDefault="00E16995">
            <w:pPr>
              <w:spacing w:line="360" w:lineRule="auto"/>
              <w:jc w:val="both"/>
              <w:rPr>
                <w:rFonts w:ascii="Arial" w:eastAsia="Arial" w:hAnsi="Arial" w:cs="Arial"/>
                <w:i/>
                <w:color w:val="A6A6A6"/>
                <w:lang w:val="en-US"/>
              </w:rPr>
            </w:pPr>
            <w:r w:rsidRPr="003D1874">
              <w:rPr>
                <w:rFonts w:ascii="Arial" w:eastAsia="Arial" w:hAnsi="Arial" w:cs="Arial"/>
                <w:i/>
                <w:color w:val="A6A6A6"/>
                <w:lang w:val="en-US"/>
              </w:rPr>
              <w:t>By the end of your implementation, you can add here results from this phase, including pictures, aha moments, quotes from students and other people involved, etc. This can inspire others to design projects as amazing as yours. You can add here pictures of your students sharing their results and write down final considerations.</w:t>
            </w:r>
          </w:p>
          <w:p w:rsidR="004767D6" w:rsidRPr="003D1874" w:rsidRDefault="004767D6">
            <w:pPr>
              <w:spacing w:line="360" w:lineRule="auto"/>
              <w:jc w:val="both"/>
              <w:rPr>
                <w:rFonts w:ascii="Arial" w:eastAsia="Arial" w:hAnsi="Arial" w:cs="Arial"/>
                <w:lang w:val="en-US"/>
              </w:rPr>
            </w:pPr>
          </w:p>
          <w:p w:rsidR="004767D6" w:rsidRPr="003D1874" w:rsidRDefault="004767D6">
            <w:pPr>
              <w:spacing w:line="360" w:lineRule="auto"/>
              <w:jc w:val="both"/>
              <w:rPr>
                <w:rFonts w:ascii="Arial" w:eastAsia="Arial" w:hAnsi="Arial" w:cs="Arial"/>
                <w:lang w:val="en-US"/>
              </w:rPr>
            </w:pPr>
          </w:p>
          <w:p w:rsidR="004767D6" w:rsidRPr="003D1874" w:rsidRDefault="004767D6">
            <w:pPr>
              <w:spacing w:line="360" w:lineRule="auto"/>
              <w:jc w:val="both"/>
              <w:rPr>
                <w:rFonts w:ascii="Arial" w:eastAsia="Arial" w:hAnsi="Arial" w:cs="Arial"/>
                <w:lang w:val="en-US"/>
              </w:rPr>
            </w:pPr>
          </w:p>
        </w:tc>
      </w:tr>
    </w:tbl>
    <w:p w:rsidR="004767D6" w:rsidRPr="003D1874" w:rsidRDefault="004767D6">
      <w:pPr>
        <w:spacing w:after="0" w:line="360" w:lineRule="auto"/>
        <w:jc w:val="both"/>
        <w:rPr>
          <w:rFonts w:ascii="Arial" w:eastAsia="Arial" w:hAnsi="Arial" w:cs="Arial"/>
          <w:lang w:val="en-US"/>
        </w:rPr>
      </w:pPr>
    </w:p>
    <w:sectPr w:rsidR="004767D6" w:rsidRPr="003D1874">
      <w:headerReference w:type="default" r:id="rId27"/>
      <w:footerReference w:type="default" r:id="rId28"/>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2104" w:rsidRDefault="00FC2104">
      <w:pPr>
        <w:spacing w:after="0" w:line="240" w:lineRule="auto"/>
      </w:pPr>
      <w:r>
        <w:separator/>
      </w:r>
    </w:p>
  </w:endnote>
  <w:endnote w:type="continuationSeparator" w:id="0">
    <w:p w:rsidR="00FC2104" w:rsidRDefault="00FC2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7D6" w:rsidRDefault="00E16995">
    <w:pPr>
      <w:pBdr>
        <w:top w:val="nil"/>
        <w:left w:val="nil"/>
        <w:bottom w:val="nil"/>
        <w:right w:val="nil"/>
        <w:between w:val="nil"/>
      </w:pBdr>
      <w:tabs>
        <w:tab w:val="center" w:pos="4513"/>
        <w:tab w:val="right" w:pos="9026"/>
      </w:tabs>
      <w:spacing w:after="0" w:line="240" w:lineRule="auto"/>
      <w:ind w:left="1134"/>
      <w:jc w:val="both"/>
      <w:rPr>
        <w:sz w:val="16"/>
        <w:szCs w:val="16"/>
      </w:rPr>
    </w:pPr>
    <w:r>
      <w:rPr>
        <w:noProof/>
      </w:rPr>
      <w:drawing>
        <wp:anchor distT="0" distB="0" distL="114300" distR="114300" simplePos="0" relativeHeight="251659264" behindDoc="0" locked="0" layoutInCell="1" hidden="0" allowOverlap="1">
          <wp:simplePos x="0" y="0"/>
          <wp:positionH relativeFrom="column">
            <wp:posOffset>-76832</wp:posOffset>
          </wp:positionH>
          <wp:positionV relativeFrom="paragraph">
            <wp:posOffset>3175</wp:posOffset>
          </wp:positionV>
          <wp:extent cx="1509712" cy="394212"/>
          <wp:effectExtent l="0" t="0" r="0" b="0"/>
          <wp:wrapSquare wrapText="bothSides" distT="0" distB="0" distL="114300" distR="114300"/>
          <wp:docPr id="2048013334" name="image2.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4767D6" w:rsidRDefault="00E16995">
    <w:pPr>
      <w:pBdr>
        <w:top w:val="nil"/>
        <w:left w:val="nil"/>
        <w:bottom w:val="nil"/>
        <w:right w:val="nil"/>
        <w:between w:val="nil"/>
      </w:pBdr>
      <w:tabs>
        <w:tab w:val="center" w:pos="4513"/>
        <w:tab w:val="right" w:pos="9026"/>
      </w:tabs>
      <w:spacing w:after="0" w:line="240" w:lineRule="auto"/>
      <w:jc w:val="both"/>
      <w:rPr>
        <w:sz w:val="16"/>
        <w:szCs w:val="16"/>
      </w:rPr>
    </w:pPr>
    <w:proofErr w:type="spellStart"/>
    <w:r w:rsidRPr="003D1874">
      <w:rPr>
        <w:sz w:val="16"/>
        <w:szCs w:val="16"/>
        <w:lang w:val="en-US"/>
      </w:rPr>
      <w:t>SoundScapes</w:t>
    </w:r>
    <w:proofErr w:type="spellEnd"/>
    <w:r w:rsidRPr="003D1874">
      <w:rPr>
        <w:sz w:val="16"/>
        <w:szCs w:val="16"/>
        <w:lang w:val="en-US"/>
      </w:rPr>
      <w:t xml:space="preserve"> – </w:t>
    </w:r>
    <w:proofErr w:type="spellStart"/>
    <w:r w:rsidRPr="003D1874">
      <w:rPr>
        <w:sz w:val="16"/>
        <w:szCs w:val="16"/>
        <w:lang w:val="en-US"/>
      </w:rPr>
      <w:t>Sonification</w:t>
    </w:r>
    <w:proofErr w:type="spellEnd"/>
    <w:r w:rsidRPr="003D1874">
      <w:rPr>
        <w:sz w:val="16"/>
        <w:szCs w:val="16"/>
        <w:lang w:val="en-US"/>
      </w:rPr>
      <w:t xml:space="preserve"> environments for STEAM learning – is a project co-funded by the Erasmus+ </w:t>
    </w:r>
    <w:proofErr w:type="spellStart"/>
    <w:r w:rsidRPr="003D1874">
      <w:rPr>
        <w:sz w:val="16"/>
        <w:szCs w:val="16"/>
        <w:lang w:val="en-US"/>
      </w:rPr>
      <w:t>programme</w:t>
    </w:r>
    <w:proofErr w:type="spellEnd"/>
    <w:r w:rsidRPr="003D1874">
      <w:rPr>
        <w:sz w:val="16"/>
        <w:szCs w:val="16"/>
        <w:lang w:val="en-US"/>
      </w:rPr>
      <w:t xml:space="preserve"> of the European Union. </w:t>
    </w:r>
    <w:proofErr w:type="spellStart"/>
    <w:r>
      <w:rPr>
        <w:sz w:val="16"/>
        <w:szCs w:val="16"/>
      </w:rPr>
      <w:t>Grant</w:t>
    </w:r>
    <w:proofErr w:type="spellEnd"/>
    <w:r>
      <w:rPr>
        <w:sz w:val="16"/>
        <w:szCs w:val="16"/>
      </w:rPr>
      <w:t xml:space="preserve"> </w:t>
    </w:r>
    <w:proofErr w:type="spellStart"/>
    <w:r>
      <w:rPr>
        <w:sz w:val="16"/>
        <w:szCs w:val="16"/>
      </w:rPr>
      <w:t>Agreement</w:t>
    </w:r>
    <w:proofErr w:type="spellEnd"/>
    <w:r>
      <w:rPr>
        <w:sz w:val="16"/>
        <w:szCs w:val="16"/>
      </w:rPr>
      <w:t xml:space="preserve"> nº 2023-1-PT01-KA220-SCH-000156428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2104" w:rsidRDefault="00FC2104">
      <w:pPr>
        <w:spacing w:after="0" w:line="240" w:lineRule="auto"/>
      </w:pPr>
      <w:r>
        <w:separator/>
      </w:r>
    </w:p>
  </w:footnote>
  <w:footnote w:type="continuationSeparator" w:id="0">
    <w:p w:rsidR="00FC2104" w:rsidRDefault="00FC21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67D6" w:rsidRDefault="00E16995">
    <w:pPr>
      <w:pBdr>
        <w:top w:val="nil"/>
        <w:left w:val="nil"/>
        <w:bottom w:val="nil"/>
        <w:right w:val="nil"/>
        <w:between w:val="nil"/>
      </w:pBdr>
      <w:tabs>
        <w:tab w:val="center" w:pos="4513"/>
        <w:tab w:val="right" w:pos="9026"/>
      </w:tabs>
      <w:spacing w:after="0" w:line="240" w:lineRule="auto"/>
    </w:pPr>
    <w:r>
      <w:rPr>
        <w:noProof/>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-214307</wp:posOffset>
          </wp:positionV>
          <wp:extent cx="1286510" cy="352425"/>
          <wp:effectExtent l="0" t="0" r="0" b="0"/>
          <wp:wrapSquare wrapText="bothSides" distT="0" distB="0" distL="114300" distR="114300"/>
          <wp:docPr id="204801333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D3206"/>
    <w:multiLevelType w:val="multilevel"/>
    <w:tmpl w:val="BA7E18F0"/>
    <w:lvl w:ilvl="0">
      <w:start w:val="1"/>
      <w:numFmt w:val="decimal"/>
      <w:lvlText w:val="%1."/>
      <w:lvlJc w:val="left"/>
      <w:pPr>
        <w:ind w:left="360" w:hanging="360"/>
      </w:pPr>
      <w:rPr>
        <w:b/>
        <w:color w:val="FFFFFF"/>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063D101A"/>
    <w:multiLevelType w:val="multilevel"/>
    <w:tmpl w:val="F28209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DB46C59"/>
    <w:multiLevelType w:val="hybridMultilevel"/>
    <w:tmpl w:val="A316FE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085784D"/>
    <w:multiLevelType w:val="hybridMultilevel"/>
    <w:tmpl w:val="06AEA0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35780B1E"/>
    <w:multiLevelType w:val="hybridMultilevel"/>
    <w:tmpl w:val="5FE8A4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38BF2AA7"/>
    <w:multiLevelType w:val="hybridMultilevel"/>
    <w:tmpl w:val="20E2D35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767D6"/>
    <w:rsid w:val="003D1874"/>
    <w:rsid w:val="004767D6"/>
    <w:rsid w:val="006F020E"/>
    <w:rsid w:val="00B07C83"/>
    <w:rsid w:val="00D349A1"/>
    <w:rsid w:val="00D644C6"/>
    <w:rsid w:val="00E16995"/>
    <w:rsid w:val="00E26202"/>
    <w:rsid w:val="00FC210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70571">
      <w:bodyDiv w:val="1"/>
      <w:marLeft w:val="0"/>
      <w:marRight w:val="0"/>
      <w:marTop w:val="0"/>
      <w:marBottom w:val="0"/>
      <w:divBdr>
        <w:top w:val="none" w:sz="0" w:space="0" w:color="auto"/>
        <w:left w:val="none" w:sz="0" w:space="0" w:color="auto"/>
        <w:bottom w:val="none" w:sz="0" w:space="0" w:color="auto"/>
        <w:right w:val="none" w:sz="0" w:space="0" w:color="auto"/>
      </w:divBdr>
    </w:div>
    <w:div w:id="154226805">
      <w:bodyDiv w:val="1"/>
      <w:marLeft w:val="0"/>
      <w:marRight w:val="0"/>
      <w:marTop w:val="0"/>
      <w:marBottom w:val="0"/>
      <w:divBdr>
        <w:top w:val="none" w:sz="0" w:space="0" w:color="auto"/>
        <w:left w:val="none" w:sz="0" w:space="0" w:color="auto"/>
        <w:bottom w:val="none" w:sz="0" w:space="0" w:color="auto"/>
        <w:right w:val="none" w:sz="0" w:space="0" w:color="auto"/>
      </w:divBdr>
    </w:div>
    <w:div w:id="1055474142">
      <w:bodyDiv w:val="1"/>
      <w:marLeft w:val="0"/>
      <w:marRight w:val="0"/>
      <w:marTop w:val="0"/>
      <w:marBottom w:val="0"/>
      <w:divBdr>
        <w:top w:val="none" w:sz="0" w:space="0" w:color="auto"/>
        <w:left w:val="none" w:sz="0" w:space="0" w:color="auto"/>
        <w:bottom w:val="none" w:sz="0" w:space="0" w:color="auto"/>
        <w:right w:val="none" w:sz="0" w:space="0" w:color="auto"/>
      </w:divBdr>
    </w:div>
    <w:div w:id="1534491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nlinesequencer.net/" TargetMode="External"/><Relationship Id="rId18" Type="http://schemas.openxmlformats.org/officeDocument/2006/relationships/hyperlink" Target="https://app.filestage.io/step/10776bd9395b7a49c055841b56776202/review/a5bdc67768dc81fe5b31a6505e3f606d" TargetMode="External"/><Relationship Id="rId26" Type="http://schemas.openxmlformats.org/officeDocument/2006/relationships/hyperlink" Target="https://soundscapes.nuclio.org/index.php/community/"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footnotes" Target="footnotes.xml"/><Relationship Id="rId12" Type="http://schemas.openxmlformats.org/officeDocument/2006/relationships/hyperlink" Target="https://www.schoolofthefuture.eu/en/node/25156" TargetMode="External"/><Relationship Id="rId17" Type="http://schemas.openxmlformats.org/officeDocument/2006/relationships/image" Target="media/image1.png"/><Relationship Id="rId25"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https://app.filestage.io/step/10776bd9395b7a49c055841b56776202/review/1c1014e6b642a94c9121af3ec10867d5" TargetMode="External"/><Relationship Id="rId20" Type="http://schemas.openxmlformats.org/officeDocument/2006/relationships/hyperlink" Target="https://app.filestage.io/step/10776bd9395b7a49c055841b56776202/review/a21f41a84962ba792e9795e49d1ce53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ureref.com/download.php" TargetMode="External"/><Relationship Id="rId24" Type="http://schemas.openxmlformats.org/officeDocument/2006/relationships/hyperlink" Target="https://app.filestage.io/step/10776bd9395b7a49c055841b56776202/review/d4812e46c6535527dd4d52a869db31c9" TargetMode="External"/><Relationship Id="rId5" Type="http://schemas.openxmlformats.org/officeDocument/2006/relationships/settings" Target="settings.xml"/><Relationship Id="rId15" Type="http://schemas.openxmlformats.org/officeDocument/2006/relationships/hyperlink" Target="https://onlinesequencer.net/" TargetMode="External"/><Relationship Id="rId23" Type="http://schemas.openxmlformats.org/officeDocument/2006/relationships/image" Target="media/image4.png"/><Relationship Id="rId28" Type="http://schemas.openxmlformats.org/officeDocument/2006/relationships/footer" Target="footer1.xml"/><Relationship Id="rId10" Type="http://schemas.openxmlformats.org/officeDocument/2006/relationships/hyperlink" Target="https://onlinesequencer.net/"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yperlink" Target="https://www.schoolofthefuture.eu/el/paratirisiaki-astronomia" TargetMode="External"/><Relationship Id="rId14" Type="http://schemas.openxmlformats.org/officeDocument/2006/relationships/hyperlink" Target="https://www.sonify.io/twotone/%C2%A0" TargetMode="External"/><Relationship Id="rId22" Type="http://schemas.openxmlformats.org/officeDocument/2006/relationships/hyperlink" Target="https://app.filestage.io/step/10776bd9395b7a49c055841b56776202/review/2f76d016d30f859b74d15231e14153e4"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EspY+etjGMgNrop1ZMx4isBHcw==">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1282</Words>
  <Characters>6924</Characters>
  <Application>Microsoft Office Word</Application>
  <DocSecurity>0</DocSecurity>
  <Lines>57</Lines>
  <Paragraphs>16</Paragraphs>
  <ScaleCrop>false</ScaleCrop>
  <HeadingPairs>
    <vt:vector size="2" baseType="variant">
      <vt:variant>
        <vt:lpstr>Τίτλος</vt:lpstr>
      </vt:variant>
      <vt:variant>
        <vt:i4>1</vt:i4>
      </vt:variant>
    </vt:vector>
  </HeadingPairs>
  <TitlesOfParts>
    <vt:vector size="1" baseType="lpstr">
      <vt:lpstr/>
    </vt:vector>
  </TitlesOfParts>
  <Company>Plagiavlia</Company>
  <LinksUpToDate>false</LinksUpToDate>
  <CharactersWithSpaces>8190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Petros Stergiopoulos</dc:creator>
  <cp:lastModifiedBy>Π.Σ.</cp:lastModifiedBy>
  <cp:revision>2</cp:revision>
  <dcterms:created xsi:type="dcterms:W3CDTF">2025-10-30T13:47:00Z</dcterms:created>
  <dcterms:modified xsi:type="dcterms:W3CDTF">2025-10-30T13:47:00Z</dcterms:modified>
</cp:coreProperties>
</file>