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61B6" w:rsidRDefault="00D861B6">
      <w:pPr>
        <w:widowControl w:val="0"/>
        <w:pBdr>
          <w:top w:val="nil"/>
          <w:left w:val="nil"/>
          <w:bottom w:val="nil"/>
          <w:right w:val="nil"/>
          <w:between w:val="nil"/>
        </w:pBdr>
        <w:spacing w:after="0" w:line="276" w:lineRule="auto"/>
      </w:pPr>
    </w:p>
    <w:p w:rsidR="00D861B6" w:rsidRDefault="00D861B6">
      <w:pPr>
        <w:widowControl w:val="0"/>
        <w:pBdr>
          <w:top w:val="nil"/>
          <w:left w:val="nil"/>
          <w:bottom w:val="nil"/>
          <w:right w:val="nil"/>
          <w:between w:val="nil"/>
        </w:pBdr>
        <w:spacing w:after="0" w:line="276" w:lineRule="auto"/>
      </w:pPr>
    </w:p>
    <w:p w:rsidR="00D861B6" w:rsidRDefault="00D861B6">
      <w:pPr>
        <w:spacing w:after="0" w:line="360" w:lineRule="auto"/>
        <w:rPr>
          <w:rFonts w:ascii="Arial" w:eastAsia="Arial" w:hAnsi="Arial" w:cs="Arial"/>
          <w:b/>
          <w:color w:val="002060"/>
          <w:sz w:val="32"/>
          <w:szCs w:val="32"/>
        </w:rPr>
      </w:pPr>
    </w:p>
    <w:p w:rsidR="00D861B6" w:rsidRDefault="00923461">
      <w:pPr>
        <w:spacing w:after="0" w:line="360" w:lineRule="auto"/>
        <w:jc w:val="center"/>
        <w:rPr>
          <w:rFonts w:ascii="Arial" w:eastAsia="Arial" w:hAnsi="Arial" w:cs="Arial"/>
          <w:color w:val="002060"/>
          <w:sz w:val="32"/>
          <w:szCs w:val="32"/>
        </w:rPr>
      </w:pPr>
      <w:r w:rsidRPr="00923461">
        <w:rPr>
          <w:rFonts w:ascii="Arial" w:eastAsia="Arial" w:hAnsi="Arial" w:cs="Arial"/>
          <w:color w:val="002060"/>
          <w:sz w:val="32"/>
          <w:szCs w:val="32"/>
        </w:rPr>
        <w:t>Τρόποι αναγνώρισης και έκφρασης των συναισθημάτων</w:t>
      </w:r>
    </w:p>
    <w:p w:rsidR="00923461" w:rsidRDefault="00923461">
      <w:pPr>
        <w:spacing w:after="0" w:line="360" w:lineRule="auto"/>
        <w:jc w:val="center"/>
        <w:rPr>
          <w:rFonts w:ascii="Arial" w:eastAsia="Arial" w:hAnsi="Arial" w:cs="Arial"/>
          <w:color w:val="002060"/>
          <w:sz w:val="32"/>
          <w:szCs w:val="32"/>
        </w:rPr>
      </w:pPr>
    </w:p>
    <w:p w:rsidR="00D861B6" w:rsidRDefault="002F7B84">
      <w:pPr>
        <w:spacing w:after="0" w:line="360" w:lineRule="auto"/>
        <w:rPr>
          <w:rFonts w:ascii="Arial" w:eastAsia="Arial" w:hAnsi="Arial" w:cs="Arial"/>
          <w:b/>
          <w:color w:val="434343"/>
          <w:sz w:val="24"/>
          <w:szCs w:val="24"/>
        </w:rPr>
      </w:pPr>
      <w:r>
        <w:rPr>
          <w:rFonts w:ascii="Arial" w:eastAsia="Arial" w:hAnsi="Arial" w:cs="Arial"/>
          <w:b/>
          <w:color w:val="434343"/>
          <w:sz w:val="24"/>
          <w:szCs w:val="24"/>
        </w:rPr>
        <w:t>Θέματα και αντικείμενα</w:t>
      </w:r>
      <w:r w:rsidR="00817E09">
        <w:rPr>
          <w:rFonts w:ascii="Arial" w:eastAsia="Arial" w:hAnsi="Arial" w:cs="Arial"/>
          <w:b/>
          <w:color w:val="434343"/>
          <w:sz w:val="24"/>
          <w:szCs w:val="24"/>
        </w:rPr>
        <w:t>:</w:t>
      </w:r>
    </w:p>
    <w:p w:rsidR="002F7B84" w:rsidRPr="002F7B84" w:rsidRDefault="002F7B84" w:rsidP="002F7B84">
      <w:pPr>
        <w:spacing w:after="0" w:line="360" w:lineRule="auto"/>
        <w:ind w:left="720"/>
        <w:rPr>
          <w:rFonts w:ascii="Arial" w:eastAsia="Arial" w:hAnsi="Arial" w:cs="Arial"/>
          <w:color w:val="434343"/>
          <w:sz w:val="24"/>
          <w:szCs w:val="24"/>
        </w:rPr>
      </w:pPr>
      <w:r w:rsidRPr="002F7B84">
        <w:rPr>
          <w:rFonts w:ascii="Arial" w:eastAsia="Arial" w:hAnsi="Arial" w:cs="Arial"/>
          <w:color w:val="434343"/>
          <w:sz w:val="24"/>
          <w:szCs w:val="24"/>
        </w:rPr>
        <w:t xml:space="preserve">● </w:t>
      </w:r>
      <w:r w:rsidRPr="002F7B84">
        <w:rPr>
          <w:rFonts w:ascii="Arial" w:eastAsia="Arial" w:hAnsi="Arial" w:cs="Arial"/>
          <w:color w:val="434343"/>
          <w:sz w:val="24"/>
          <w:szCs w:val="24"/>
          <w:u w:val="single"/>
        </w:rPr>
        <w:t>Αγωγή αξιών/Αγωγή πολιτικής και ηθικής:</w:t>
      </w:r>
      <w:r w:rsidRPr="002F7B84">
        <w:rPr>
          <w:rFonts w:ascii="Arial" w:eastAsia="Arial" w:hAnsi="Arial" w:cs="Arial"/>
          <w:color w:val="434343"/>
          <w:sz w:val="24"/>
          <w:szCs w:val="24"/>
        </w:rPr>
        <w:t xml:space="preserve"> Εργασία πάνω στην προσωπική ανάπτυξη, την ενσυναίσθηση και τον έλεγχο των συναισθημάτων.</w:t>
      </w:r>
    </w:p>
    <w:p w:rsidR="002F7B84" w:rsidRPr="002F7B84" w:rsidRDefault="002F7B84" w:rsidP="002F7B84">
      <w:pPr>
        <w:spacing w:after="0" w:line="360" w:lineRule="auto"/>
        <w:ind w:left="720"/>
        <w:rPr>
          <w:rFonts w:ascii="Arial" w:eastAsia="Arial" w:hAnsi="Arial" w:cs="Arial"/>
          <w:color w:val="434343"/>
          <w:sz w:val="24"/>
          <w:szCs w:val="24"/>
        </w:rPr>
      </w:pPr>
      <w:r w:rsidRPr="002F7B84">
        <w:rPr>
          <w:rFonts w:ascii="Arial" w:eastAsia="Arial" w:hAnsi="Arial" w:cs="Arial"/>
          <w:color w:val="434343"/>
          <w:sz w:val="24"/>
          <w:szCs w:val="24"/>
        </w:rPr>
        <w:t xml:space="preserve">● </w:t>
      </w:r>
      <w:r w:rsidRPr="002F7B84">
        <w:rPr>
          <w:rFonts w:ascii="Arial" w:eastAsia="Arial" w:hAnsi="Arial" w:cs="Arial"/>
          <w:color w:val="434343"/>
          <w:sz w:val="24"/>
          <w:szCs w:val="24"/>
          <w:u w:val="single"/>
        </w:rPr>
        <w:t>Γλώσσα και λογοτεχνία</w:t>
      </w:r>
      <w:r w:rsidRPr="002F7B84">
        <w:rPr>
          <w:rFonts w:ascii="Arial" w:eastAsia="Arial" w:hAnsi="Arial" w:cs="Arial"/>
          <w:color w:val="434343"/>
          <w:sz w:val="24"/>
          <w:szCs w:val="24"/>
        </w:rPr>
        <w:t>: Ανάπτυξη δεξιοτήτων προφορικής και γραπτής έκφρασης για την επικοινωνία ιδεών και σκέψεων.</w:t>
      </w:r>
    </w:p>
    <w:p w:rsidR="002F7B84" w:rsidRPr="002F7B84" w:rsidRDefault="002F7B84" w:rsidP="002F7B84">
      <w:pPr>
        <w:spacing w:after="0" w:line="360" w:lineRule="auto"/>
        <w:ind w:left="720"/>
        <w:rPr>
          <w:rFonts w:ascii="Arial" w:eastAsia="Arial" w:hAnsi="Arial" w:cs="Arial"/>
          <w:color w:val="434343"/>
          <w:sz w:val="24"/>
          <w:szCs w:val="24"/>
        </w:rPr>
      </w:pPr>
      <w:r w:rsidRPr="002F7B84">
        <w:rPr>
          <w:rFonts w:ascii="Arial" w:eastAsia="Arial" w:hAnsi="Arial" w:cs="Arial"/>
          <w:color w:val="434343"/>
          <w:sz w:val="24"/>
          <w:szCs w:val="24"/>
        </w:rPr>
        <w:t xml:space="preserve">● </w:t>
      </w:r>
      <w:r w:rsidRPr="002F7B84">
        <w:rPr>
          <w:rFonts w:ascii="Arial" w:eastAsia="Arial" w:hAnsi="Arial" w:cs="Arial"/>
          <w:color w:val="434343"/>
          <w:sz w:val="24"/>
          <w:szCs w:val="24"/>
          <w:u w:val="single"/>
        </w:rPr>
        <w:t>Φυσικές επιστήμες και βιολογία</w:t>
      </w:r>
      <w:r w:rsidRPr="002F7B84">
        <w:rPr>
          <w:rFonts w:ascii="Arial" w:eastAsia="Arial" w:hAnsi="Arial" w:cs="Arial"/>
          <w:color w:val="434343"/>
          <w:sz w:val="24"/>
          <w:szCs w:val="24"/>
        </w:rPr>
        <w:t>: Μελέτη του ανθρώπινου σώματος και του νευρικού συστήματος.</w:t>
      </w:r>
    </w:p>
    <w:p w:rsidR="002F7B84" w:rsidRPr="002F7B84" w:rsidRDefault="002F7B84" w:rsidP="002F7B84">
      <w:pPr>
        <w:spacing w:after="0" w:line="360" w:lineRule="auto"/>
        <w:ind w:left="720"/>
        <w:rPr>
          <w:rFonts w:ascii="Arial" w:eastAsia="Arial" w:hAnsi="Arial" w:cs="Arial"/>
          <w:color w:val="434343"/>
          <w:sz w:val="24"/>
          <w:szCs w:val="24"/>
        </w:rPr>
      </w:pPr>
      <w:r w:rsidRPr="002F7B84">
        <w:rPr>
          <w:rFonts w:ascii="Arial" w:eastAsia="Arial" w:hAnsi="Arial" w:cs="Arial"/>
          <w:color w:val="434343"/>
          <w:sz w:val="24"/>
          <w:szCs w:val="24"/>
        </w:rPr>
        <w:t xml:space="preserve">● </w:t>
      </w:r>
      <w:r w:rsidRPr="002F7B84">
        <w:rPr>
          <w:rFonts w:ascii="Arial" w:eastAsia="Arial" w:hAnsi="Arial" w:cs="Arial"/>
          <w:color w:val="434343"/>
          <w:sz w:val="24"/>
          <w:szCs w:val="24"/>
          <w:u w:val="single"/>
        </w:rPr>
        <w:t>Μαθηματικά</w:t>
      </w:r>
      <w:r w:rsidRPr="002F7B84">
        <w:rPr>
          <w:rFonts w:ascii="Arial" w:eastAsia="Arial" w:hAnsi="Arial" w:cs="Arial"/>
          <w:color w:val="434343"/>
          <w:sz w:val="24"/>
          <w:szCs w:val="24"/>
        </w:rPr>
        <w:t>: Ανάλυση, ερμηνεία και αναπαράσταση δεδομένων.</w:t>
      </w:r>
    </w:p>
    <w:p w:rsidR="002F7B84" w:rsidRPr="002F7B84" w:rsidRDefault="002F7B84" w:rsidP="002F7B84">
      <w:pPr>
        <w:spacing w:after="0" w:line="360" w:lineRule="auto"/>
        <w:ind w:left="720"/>
        <w:rPr>
          <w:rFonts w:ascii="Arial" w:eastAsia="Arial" w:hAnsi="Arial" w:cs="Arial"/>
          <w:color w:val="434343"/>
          <w:sz w:val="24"/>
          <w:szCs w:val="24"/>
        </w:rPr>
      </w:pPr>
      <w:r w:rsidRPr="002F7B84">
        <w:rPr>
          <w:rFonts w:ascii="Arial" w:eastAsia="Arial" w:hAnsi="Arial" w:cs="Arial"/>
          <w:color w:val="434343"/>
          <w:sz w:val="24"/>
          <w:szCs w:val="24"/>
        </w:rPr>
        <w:t xml:space="preserve">● </w:t>
      </w:r>
      <w:r w:rsidRPr="002F7B84">
        <w:rPr>
          <w:rFonts w:ascii="Arial" w:eastAsia="Arial" w:hAnsi="Arial" w:cs="Arial"/>
          <w:color w:val="434343"/>
          <w:sz w:val="24"/>
          <w:szCs w:val="24"/>
          <w:u w:val="single"/>
        </w:rPr>
        <w:t>Τεχνολογίες πληροφοριών και επικοινωνιών</w:t>
      </w:r>
      <w:r w:rsidRPr="002F7B84">
        <w:rPr>
          <w:rFonts w:ascii="Arial" w:eastAsia="Arial" w:hAnsi="Arial" w:cs="Arial"/>
          <w:color w:val="434343"/>
          <w:sz w:val="24"/>
          <w:szCs w:val="24"/>
        </w:rPr>
        <w:t>: Ψηφιακή παιδεία, προγραμματισμός, ηχοποίηση δεδομένων, πολυμέσα.</w:t>
      </w:r>
    </w:p>
    <w:p w:rsidR="002F7B84" w:rsidRPr="002F7B84" w:rsidRDefault="002F7B84" w:rsidP="002F7B84">
      <w:pPr>
        <w:spacing w:after="0" w:line="360" w:lineRule="auto"/>
        <w:ind w:left="720"/>
        <w:rPr>
          <w:rFonts w:ascii="Arial" w:eastAsia="Arial" w:hAnsi="Arial" w:cs="Arial"/>
          <w:color w:val="434343"/>
          <w:sz w:val="24"/>
          <w:szCs w:val="24"/>
        </w:rPr>
      </w:pPr>
      <w:r w:rsidRPr="002F7B84">
        <w:rPr>
          <w:rFonts w:ascii="Arial" w:eastAsia="Arial" w:hAnsi="Arial" w:cs="Arial"/>
          <w:color w:val="434343"/>
          <w:sz w:val="24"/>
          <w:szCs w:val="24"/>
        </w:rPr>
        <w:t xml:space="preserve">● </w:t>
      </w:r>
      <w:r w:rsidRPr="002F7B84">
        <w:rPr>
          <w:rFonts w:ascii="Arial" w:eastAsia="Arial" w:hAnsi="Arial" w:cs="Arial"/>
          <w:color w:val="434343"/>
          <w:sz w:val="24"/>
          <w:szCs w:val="24"/>
          <w:u w:val="single"/>
        </w:rPr>
        <w:t>Τέχνες</w:t>
      </w:r>
      <w:r w:rsidRPr="002F7B84">
        <w:rPr>
          <w:rFonts w:ascii="Arial" w:eastAsia="Arial" w:hAnsi="Arial" w:cs="Arial"/>
          <w:color w:val="434343"/>
          <w:sz w:val="24"/>
          <w:szCs w:val="24"/>
        </w:rPr>
        <w:t>: Σχεδιασμός ήχου και αφήγηση ιστοριών</w:t>
      </w:r>
      <w:r>
        <w:rPr>
          <w:rFonts w:ascii="Arial" w:eastAsia="Arial" w:hAnsi="Arial" w:cs="Arial"/>
          <w:color w:val="434343"/>
          <w:sz w:val="24"/>
          <w:szCs w:val="24"/>
        </w:rPr>
        <w:t xml:space="preserve"> (</w:t>
      </w:r>
      <w:r>
        <w:rPr>
          <w:rFonts w:ascii="Arial" w:eastAsia="Arial" w:hAnsi="Arial" w:cs="Arial"/>
          <w:color w:val="434343"/>
          <w:sz w:val="24"/>
          <w:szCs w:val="24"/>
        </w:rPr>
        <w:t>Storytelling</w:t>
      </w:r>
      <w:r>
        <w:rPr>
          <w:rFonts w:ascii="Arial" w:eastAsia="Arial" w:hAnsi="Arial" w:cs="Arial"/>
          <w:color w:val="434343"/>
          <w:sz w:val="24"/>
          <w:szCs w:val="24"/>
        </w:rPr>
        <w:t>)</w:t>
      </w:r>
      <w:r w:rsidRPr="002F7B84">
        <w:rPr>
          <w:rFonts w:ascii="Arial" w:eastAsia="Arial" w:hAnsi="Arial" w:cs="Arial"/>
          <w:color w:val="434343"/>
          <w:sz w:val="24"/>
          <w:szCs w:val="24"/>
        </w:rPr>
        <w:t>.</w:t>
      </w:r>
    </w:p>
    <w:p w:rsidR="002F7B84" w:rsidRPr="002F7B84" w:rsidRDefault="002F7B84" w:rsidP="002F7B84">
      <w:pPr>
        <w:spacing w:after="0" w:line="360" w:lineRule="auto"/>
        <w:ind w:left="720"/>
        <w:rPr>
          <w:rFonts w:ascii="Arial" w:eastAsia="Arial" w:hAnsi="Arial" w:cs="Arial"/>
          <w:color w:val="434343"/>
          <w:sz w:val="24"/>
          <w:szCs w:val="24"/>
        </w:rPr>
      </w:pPr>
    </w:p>
    <w:p w:rsidR="00D861B6" w:rsidRDefault="00D861B6" w:rsidP="002F7B84">
      <w:pPr>
        <w:spacing w:after="0" w:line="360" w:lineRule="auto"/>
        <w:rPr>
          <w:rFonts w:ascii="Arial" w:eastAsia="Arial" w:hAnsi="Arial" w:cs="Arial"/>
          <w:color w:val="434343"/>
          <w:sz w:val="24"/>
          <w:szCs w:val="24"/>
        </w:rPr>
      </w:pPr>
    </w:p>
    <w:p w:rsidR="00D861B6" w:rsidRPr="002F7B84" w:rsidRDefault="002F7B84">
      <w:pPr>
        <w:spacing w:after="0" w:line="360" w:lineRule="auto"/>
        <w:rPr>
          <w:rFonts w:ascii="Arial" w:eastAsia="Arial" w:hAnsi="Arial" w:cs="Arial"/>
          <w:color w:val="000000"/>
          <w:sz w:val="24"/>
          <w:szCs w:val="24"/>
          <w:lang w:val="el-GR"/>
        </w:rPr>
      </w:pPr>
      <w:r>
        <w:rPr>
          <w:rFonts w:ascii="Arial" w:eastAsia="Arial" w:hAnsi="Arial" w:cs="Arial"/>
          <w:b/>
          <w:color w:val="434343"/>
          <w:sz w:val="24"/>
          <w:szCs w:val="24"/>
          <w:lang w:val="el-GR"/>
        </w:rPr>
        <w:t>Διάρκεια</w:t>
      </w:r>
      <w:r w:rsidR="00817E09">
        <w:rPr>
          <w:rFonts w:ascii="Arial" w:eastAsia="Arial" w:hAnsi="Arial" w:cs="Arial"/>
          <w:b/>
          <w:color w:val="434343"/>
          <w:sz w:val="24"/>
          <w:szCs w:val="24"/>
        </w:rPr>
        <w:t>:</w:t>
      </w:r>
      <w:r w:rsidR="00817E09">
        <w:rPr>
          <w:rFonts w:ascii="Arial" w:eastAsia="Arial" w:hAnsi="Arial" w:cs="Arial"/>
          <w:b/>
          <w:color w:val="434343"/>
          <w:sz w:val="28"/>
          <w:szCs w:val="28"/>
        </w:rPr>
        <w:t xml:space="preserve"> </w:t>
      </w:r>
      <w:r w:rsidR="00817E09">
        <w:rPr>
          <w:rFonts w:ascii="Arial" w:eastAsia="Arial" w:hAnsi="Arial" w:cs="Arial"/>
          <w:color w:val="000000"/>
          <w:sz w:val="24"/>
          <w:szCs w:val="24"/>
        </w:rPr>
        <w:t xml:space="preserve">2 </w:t>
      </w:r>
      <w:r>
        <w:rPr>
          <w:rFonts w:ascii="Arial" w:eastAsia="Arial" w:hAnsi="Arial" w:cs="Arial"/>
          <w:color w:val="000000"/>
          <w:sz w:val="24"/>
          <w:szCs w:val="24"/>
          <w:lang w:val="el-GR"/>
        </w:rPr>
        <w:t>εβδομάδες</w:t>
      </w:r>
    </w:p>
    <w:p w:rsidR="00D861B6" w:rsidRPr="002F7B84" w:rsidRDefault="002F7B84">
      <w:pPr>
        <w:spacing w:after="0" w:line="360" w:lineRule="auto"/>
        <w:rPr>
          <w:rFonts w:ascii="Arial" w:eastAsia="Arial" w:hAnsi="Arial" w:cs="Arial"/>
          <w:color w:val="000000"/>
          <w:sz w:val="24"/>
          <w:szCs w:val="24"/>
          <w:lang w:val="el-GR"/>
        </w:rPr>
      </w:pPr>
      <w:r w:rsidRPr="002F7B84">
        <w:rPr>
          <w:rFonts w:ascii="Arial" w:eastAsia="Arial" w:hAnsi="Arial" w:cs="Arial"/>
          <w:b/>
          <w:color w:val="434343"/>
          <w:sz w:val="24"/>
          <w:szCs w:val="24"/>
          <w:highlight w:val="yellow"/>
          <w:lang w:val="el-GR"/>
        </w:rPr>
        <w:t>Επίπεδο τάξης</w:t>
      </w:r>
      <w:r w:rsidR="00817E09" w:rsidRPr="002F7B84">
        <w:rPr>
          <w:rFonts w:ascii="Arial" w:eastAsia="Arial" w:hAnsi="Arial" w:cs="Arial"/>
          <w:b/>
          <w:color w:val="434343"/>
          <w:sz w:val="24"/>
          <w:szCs w:val="24"/>
          <w:highlight w:val="yellow"/>
        </w:rPr>
        <w:t>:</w:t>
      </w:r>
      <w:r w:rsidR="00817E09" w:rsidRPr="002F7B84">
        <w:rPr>
          <w:rFonts w:ascii="Arial" w:eastAsia="Arial" w:hAnsi="Arial" w:cs="Arial"/>
          <w:b/>
          <w:color w:val="434343"/>
          <w:sz w:val="28"/>
          <w:szCs w:val="28"/>
          <w:highlight w:val="yellow"/>
        </w:rPr>
        <w:t xml:space="preserve"> </w:t>
      </w:r>
      <w:r w:rsidR="00817E09" w:rsidRPr="002F7B84">
        <w:rPr>
          <w:rFonts w:ascii="Arial" w:eastAsia="Arial" w:hAnsi="Arial" w:cs="Arial"/>
          <w:color w:val="000000"/>
          <w:sz w:val="24"/>
          <w:szCs w:val="24"/>
          <w:highlight w:val="yellow"/>
        </w:rPr>
        <w:t>6</w:t>
      </w:r>
      <w:r w:rsidRPr="002F7B84">
        <w:rPr>
          <w:rFonts w:ascii="Arial" w:eastAsia="Arial" w:hAnsi="Arial" w:cs="Arial"/>
          <w:color w:val="000000"/>
          <w:sz w:val="24"/>
          <w:szCs w:val="24"/>
          <w:highlight w:val="yellow"/>
          <w:lang w:val="el-GR"/>
        </w:rPr>
        <w:t>η</w:t>
      </w:r>
      <w:r w:rsidRPr="002F7B84">
        <w:rPr>
          <w:rFonts w:ascii="Arial" w:eastAsia="Arial" w:hAnsi="Arial" w:cs="Arial"/>
          <w:color w:val="000000"/>
          <w:sz w:val="24"/>
          <w:szCs w:val="24"/>
          <w:highlight w:val="yellow"/>
        </w:rPr>
        <w:t xml:space="preserve"> – 12</w:t>
      </w:r>
      <w:r w:rsidRPr="002F7B84">
        <w:rPr>
          <w:rFonts w:ascii="Arial" w:eastAsia="Arial" w:hAnsi="Arial" w:cs="Arial"/>
          <w:color w:val="000000"/>
          <w:sz w:val="24"/>
          <w:szCs w:val="24"/>
          <w:highlight w:val="yellow"/>
          <w:lang w:val="el-GR"/>
        </w:rPr>
        <w:t>η</w:t>
      </w:r>
    </w:p>
    <w:p w:rsidR="00D861B6" w:rsidRDefault="00D861B6">
      <w:pPr>
        <w:spacing w:after="0" w:line="360" w:lineRule="auto"/>
        <w:rPr>
          <w:rFonts w:ascii="Arial" w:eastAsia="Arial" w:hAnsi="Arial" w:cs="Arial"/>
          <w:color w:val="000000"/>
          <w:sz w:val="24"/>
          <w:szCs w:val="24"/>
        </w:rPr>
      </w:pPr>
    </w:p>
    <w:p w:rsidR="00D861B6" w:rsidRPr="002F7B84" w:rsidRDefault="002F7B84">
      <w:pPr>
        <w:spacing w:after="0" w:line="360" w:lineRule="auto"/>
        <w:jc w:val="center"/>
        <w:rPr>
          <w:rFonts w:ascii="Arial" w:eastAsia="Arial" w:hAnsi="Arial" w:cs="Arial"/>
          <w:b/>
          <w:color w:val="434343"/>
          <w:sz w:val="24"/>
          <w:szCs w:val="24"/>
          <w:lang w:val="el-GR"/>
        </w:rPr>
      </w:pPr>
      <w:r>
        <w:rPr>
          <w:rFonts w:ascii="Arial" w:eastAsia="Arial" w:hAnsi="Arial" w:cs="Arial"/>
          <w:b/>
          <w:color w:val="434343"/>
          <w:sz w:val="24"/>
          <w:szCs w:val="24"/>
          <w:lang w:val="el-GR"/>
        </w:rPr>
        <w:t>Περίληψη</w:t>
      </w:r>
    </w:p>
    <w:p w:rsidR="00D861B6" w:rsidRDefault="00D861B6">
      <w:pPr>
        <w:spacing w:after="0" w:line="360" w:lineRule="auto"/>
        <w:jc w:val="center"/>
        <w:rPr>
          <w:rFonts w:ascii="Arial" w:eastAsia="Arial" w:hAnsi="Arial" w:cs="Arial"/>
          <w:b/>
          <w:color w:val="434343"/>
          <w:sz w:val="24"/>
          <w:szCs w:val="24"/>
        </w:rPr>
      </w:pPr>
    </w:p>
    <w:p w:rsidR="002F7B84" w:rsidRPr="002F7B84" w:rsidRDefault="002F7B84" w:rsidP="002F7B84">
      <w:pPr>
        <w:spacing w:after="0" w:line="360" w:lineRule="auto"/>
        <w:jc w:val="center"/>
        <w:rPr>
          <w:rFonts w:ascii="Arial" w:eastAsia="Arial" w:hAnsi="Arial" w:cs="Arial"/>
          <w:i/>
          <w:color w:val="000000"/>
          <w:sz w:val="24"/>
          <w:szCs w:val="24"/>
        </w:rPr>
      </w:pPr>
    </w:p>
    <w:p w:rsidR="002F7B84" w:rsidRPr="002F7B84" w:rsidRDefault="002F7B84" w:rsidP="002F7B84">
      <w:pPr>
        <w:spacing w:after="0" w:line="360" w:lineRule="auto"/>
        <w:jc w:val="center"/>
        <w:rPr>
          <w:rFonts w:ascii="Arial" w:eastAsia="Arial" w:hAnsi="Arial" w:cs="Arial"/>
          <w:i/>
          <w:color w:val="000000"/>
          <w:sz w:val="24"/>
          <w:szCs w:val="24"/>
          <w:lang w:val="el-GR"/>
        </w:rPr>
      </w:pPr>
      <w:r w:rsidRPr="002F7B84">
        <w:rPr>
          <w:rFonts w:ascii="Arial" w:eastAsia="Arial" w:hAnsi="Arial" w:cs="Arial"/>
          <w:i/>
          <w:color w:val="000000"/>
          <w:sz w:val="24"/>
          <w:szCs w:val="24"/>
        </w:rPr>
        <w:t xml:space="preserve">Διεπιστημονικό έργο που συνδυάζει τη συναισθηματική εκπαίδευση, τη ρομποτική, την ηχοποίηση και την ανάλυση δεδομένων. Αυτού του είδους τα έργα προωθούν τη μάθηση STEAM (Επιστήμη, Τεχνολογία, Μηχανική, Τέχνη και Μαθηματικά) και παράλληλα αναπτύσσουν τις συναισθηματικές και κοινωνικές δεξιότητες. Συνδυάζοντας την ανάλυση δεδομένων, την καλλιτεχνική έκφραση και το σχεδιασμό ρομποτικών συστημάτων, οι μαθητές μαθαίνουν με πρακτικό και ουσιαστικό τρόπο, συνδέοντας έννοιες από </w:t>
      </w:r>
      <w:r>
        <w:rPr>
          <w:rFonts w:ascii="Arial" w:eastAsia="Arial" w:hAnsi="Arial" w:cs="Arial"/>
          <w:i/>
          <w:color w:val="000000"/>
          <w:sz w:val="24"/>
          <w:szCs w:val="24"/>
          <w:lang w:val="el-GR"/>
        </w:rPr>
        <w:t>διαφορετικούς τομείς του προγράμματος σπουδών.</w:t>
      </w:r>
    </w:p>
    <w:p w:rsidR="00D861B6" w:rsidRDefault="00817E09" w:rsidP="002F7B84">
      <w:pPr>
        <w:spacing w:after="0" w:line="360" w:lineRule="auto"/>
        <w:jc w:val="center"/>
        <w:rPr>
          <w:rFonts w:ascii="Arial" w:eastAsia="Arial" w:hAnsi="Arial" w:cs="Arial"/>
          <w:color w:val="000000"/>
          <w:sz w:val="24"/>
          <w:szCs w:val="24"/>
        </w:rPr>
      </w:pPr>
      <w:r>
        <w:br w:type="page"/>
      </w:r>
    </w:p>
    <w:p w:rsidR="00D861B6" w:rsidRDefault="00D861B6">
      <w:pPr>
        <w:spacing w:after="0" w:line="360" w:lineRule="auto"/>
        <w:jc w:val="center"/>
        <w:rPr>
          <w:rFonts w:ascii="Arial" w:eastAsia="Arial" w:hAnsi="Arial" w:cs="Arial"/>
          <w:color w:val="000000"/>
          <w:sz w:val="24"/>
          <w:szCs w:val="24"/>
        </w:rPr>
      </w:pPr>
    </w:p>
    <w:p w:rsidR="00D861B6" w:rsidRDefault="002F7B84">
      <w:pPr>
        <w:numPr>
          <w:ilvl w:val="0"/>
          <w:numId w:val="4"/>
        </w:numPr>
        <w:pBdr>
          <w:top w:val="nil"/>
          <w:left w:val="nil"/>
          <w:bottom w:val="nil"/>
          <w:right w:val="nil"/>
          <w:between w:val="nil"/>
        </w:pBdr>
        <w:shd w:val="clear" w:color="auto" w:fill="4BACC6"/>
        <w:spacing w:after="0" w:line="360" w:lineRule="auto"/>
        <w:ind w:left="284" w:hanging="284"/>
        <w:rPr>
          <w:rFonts w:ascii="Arial" w:eastAsia="Arial" w:hAnsi="Arial" w:cs="Arial"/>
        </w:rPr>
      </w:pPr>
      <w:r>
        <w:rPr>
          <w:rFonts w:ascii="Arial" w:eastAsia="Arial" w:hAnsi="Arial" w:cs="Arial"/>
          <w:color w:val="FFFFFF"/>
          <w:sz w:val="28"/>
          <w:szCs w:val="28"/>
          <w:lang w:val="el-GR"/>
        </w:rPr>
        <w:t>ΑΙΣΘΗΣΗ</w:t>
      </w:r>
    </w:p>
    <w:tbl>
      <w:tblPr>
        <w:tblStyle w:val="affff6"/>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D861B6">
        <w:tc>
          <w:tcPr>
            <w:tcW w:w="9628" w:type="dxa"/>
          </w:tcPr>
          <w:p w:rsidR="002F7B84" w:rsidRDefault="002F7B84">
            <w:pPr>
              <w:rPr>
                <w:rFonts w:ascii="Arial" w:eastAsia="Arial" w:hAnsi="Arial" w:cs="Arial"/>
                <w:lang w:val="el-GR"/>
              </w:rPr>
            </w:pPr>
            <w:r w:rsidRPr="002F7B84">
              <w:rPr>
                <w:rFonts w:ascii="Arial" w:eastAsia="Arial" w:hAnsi="Arial" w:cs="Arial"/>
              </w:rPr>
              <w:t>Η συναισθηματική εκπαίδευση είναι ένα θεμελιώδες εργαλείο για την ολοκληρωμένη ανάπτυξη των ανθρώπων, καθώς μας επιτρέπει να κατανοούμε, να διαχειριζόμαστε και να εκφράζουμε τα συναισθήματά μας με υγιή τρόπο. Σε έναν όλο και πιο γρήγορο και πολύπλοκο κόσμο, όπου τα συναισθηματικά ερεθίσματα είναι συνεχή, είναι ζωτικής σημασίας να γνωρίζουμε πώς να αναγνωρίζουμε τα συναισθήματά μας, να κατανοούμε πώς αυτά κυμαίνονται κατά τη διάρκεια της ημέρας και πώς μπορούν να επηρεάσουν τις αποφάσεις και τις διαπροσωπικές μας σχέσεις.</w:t>
            </w:r>
          </w:p>
          <w:p w:rsidR="002F7B84" w:rsidRPr="002F7B84" w:rsidRDefault="002F7B84" w:rsidP="002F7B84">
            <w:pPr>
              <w:rPr>
                <w:rFonts w:ascii="Arial" w:eastAsia="Arial" w:hAnsi="Arial" w:cs="Arial"/>
                <w:lang w:val="el-GR"/>
              </w:rPr>
            </w:pPr>
          </w:p>
          <w:p w:rsidR="00D861B6" w:rsidRDefault="002F7B84" w:rsidP="002F7B84">
            <w:pPr>
              <w:rPr>
                <w:rFonts w:ascii="Arial" w:eastAsia="Arial" w:hAnsi="Arial" w:cs="Arial"/>
                <w:lang w:val="el-GR"/>
              </w:rPr>
            </w:pPr>
            <w:r w:rsidRPr="002F7B84">
              <w:rPr>
                <w:rFonts w:ascii="Arial" w:eastAsia="Arial" w:hAnsi="Arial" w:cs="Arial"/>
                <w:lang w:val="el-GR"/>
              </w:rPr>
              <w:t>Γνωρίζουμε πραγματικά πώς να αναγνωρίζουμε τα συναισθήματά μας; Συχνά, ο γρήγορος ρυθμός της καθημερινής ζωής ή η έλλειψη προβληματισμού μας εμποδίζουν να αναγνωρίσουμε αυτό που νιώθουμε. Συχνά, μπερδεύουμε το ένα συναίσθημα με το άλλο ή δεν έχουμε καν συνείδηση αυτού που βιώνουμε. Επιπλέον, τα συναισθήματα δεν είναι σταθερά, μπορούν να αλλάξουν σε λίγα λεπτά, και αυτό απαιτεί ικανότητα αυτογνωσίας και συναισθηματικής ρύθμισης που μας επιτρέπει να προσαρμοζόμαστε σε διαφορετικά περιβάλλοντα. Γνωρίζουμε πώς εξελίσσονται τα συναισθήματά μας στη διάρκεια μιας ημέρας; Είναι επίσης σημαντικό να αναλογιστούμε τα είδη των συναισθημάτων που αναγνωρίζουμε στην καθημερινή μας ζωή: ποια συναισθήματα κυριαρχούν στην καθημερινότητά μας και μπορούμε να αναγνωρίσουμε πότε νιώθουμε θλίψη, χαρά, φόβο ή θυμό;</w:t>
            </w:r>
          </w:p>
          <w:p w:rsidR="002F7B84" w:rsidRPr="002F7B84" w:rsidRDefault="002F7B84">
            <w:pPr>
              <w:rPr>
                <w:rFonts w:ascii="Arial" w:eastAsia="Arial" w:hAnsi="Arial" w:cs="Arial"/>
                <w:lang w:val="el-GR"/>
              </w:rPr>
            </w:pPr>
          </w:p>
          <w:p w:rsidR="006E16A0" w:rsidRDefault="002F7B84" w:rsidP="002F7B84">
            <w:pPr>
              <w:rPr>
                <w:rFonts w:ascii="Arial" w:eastAsia="Arial" w:hAnsi="Arial" w:cs="Arial"/>
                <w:lang w:val="el-GR"/>
              </w:rPr>
            </w:pPr>
            <w:r w:rsidRPr="002F7B84">
              <w:rPr>
                <w:rFonts w:ascii="Arial" w:eastAsia="Arial" w:hAnsi="Arial" w:cs="Arial"/>
              </w:rPr>
              <w:t xml:space="preserve">Και, πέρα από τις λέξεις, είμαστε σε θέση να συσχετίσουμε αυτά τα συναισθήματα με εικόνες ή ήχους; Η συναισθηματική εκπαίδευση μας προσκαλεί να εξερευνήσουμε πώς αυτές οι αισθήσεις επηρεάζουν την αντίληψή μας για τον κόσμο και τις σχέσεις μας με τους άλλους. Μέσω της συναισθηματικής ευαισθητοποίησης, όχι μόνο βελτιώνουμε την ποιότητα της ζωής μας, αλλά και αναπτύσσουμε βασικές δεξιότητες για την προσωπική και κοινωνική ευημερία. </w:t>
            </w:r>
          </w:p>
          <w:p w:rsidR="00D861B6" w:rsidRDefault="002F7B84" w:rsidP="002F7B84">
            <w:pPr>
              <w:rPr>
                <w:rFonts w:ascii="Arial" w:eastAsia="Arial" w:hAnsi="Arial" w:cs="Arial"/>
                <w:lang w:val="el-GR"/>
              </w:rPr>
            </w:pPr>
            <w:r w:rsidRPr="002F7B84">
              <w:rPr>
                <w:rFonts w:ascii="Arial" w:eastAsia="Arial" w:hAnsi="Arial" w:cs="Arial"/>
              </w:rPr>
              <w:t>Η συναισθηματική εκπαίδευση δεν μας διδάσκει μόνο να αναγνωρίζουμε τα συναισθήματά μας, αλλά και να κατανοούμε τα συναισθήματα των άλλων, καλλιεργώντας τ</w:t>
            </w:r>
            <w:r>
              <w:rPr>
                <w:rFonts w:ascii="Arial" w:eastAsia="Arial" w:hAnsi="Arial" w:cs="Arial"/>
              </w:rPr>
              <w:t xml:space="preserve">ην ενσυναίσθηση και </w:t>
            </w:r>
            <w:r>
              <w:rPr>
                <w:rFonts w:ascii="Arial" w:eastAsia="Arial" w:hAnsi="Arial" w:cs="Arial"/>
                <w:lang w:val="el-GR"/>
              </w:rPr>
              <w:t>την επικοινωνία</w:t>
            </w:r>
            <w:r w:rsidRPr="002F7B84">
              <w:rPr>
                <w:rFonts w:ascii="Arial" w:eastAsia="Arial" w:hAnsi="Arial" w:cs="Arial"/>
              </w:rPr>
              <w:t>. Στον σημερινό δυναμικό κόσμο, η συναισθηματική συνειδητοποίηση δεν είναι μόνο επιθυμητή, αλλά και απαραίτητη για να αντιμετωπίζουμε τις προκλήσεις της καθημερινής ζωής με ανθεκτικότητα και ευεξία.</w:t>
            </w:r>
          </w:p>
          <w:p w:rsidR="00D861B6" w:rsidRDefault="00D861B6">
            <w:pPr>
              <w:rPr>
                <w:rFonts w:ascii="Arial" w:eastAsia="Arial" w:hAnsi="Arial" w:cs="Arial"/>
              </w:rPr>
            </w:pPr>
          </w:p>
          <w:p w:rsidR="002F7B84" w:rsidRDefault="002F7B84">
            <w:pPr>
              <w:rPr>
                <w:rFonts w:ascii="Arial" w:eastAsia="Arial" w:hAnsi="Arial" w:cs="Arial"/>
                <w:lang w:val="el-GR"/>
              </w:rPr>
            </w:pPr>
            <w:r>
              <w:t xml:space="preserve"> </w:t>
            </w:r>
            <w:r w:rsidRPr="002F7B84">
              <w:rPr>
                <w:rFonts w:ascii="Arial" w:eastAsia="Arial" w:hAnsi="Arial" w:cs="Arial"/>
              </w:rPr>
              <w:t>Παράδειγμα προηγούμενων δραστηριοτήτων για την καταγραφή συναισθημάτων:</w:t>
            </w:r>
          </w:p>
          <w:p w:rsidR="00D861B6" w:rsidRDefault="00D861B6">
            <w:pPr>
              <w:rPr>
                <w:rFonts w:ascii="Arial" w:eastAsia="Arial" w:hAnsi="Arial" w:cs="Arial"/>
              </w:rPr>
            </w:pPr>
          </w:p>
          <w:p w:rsidR="00D861B6" w:rsidRPr="002F7B84" w:rsidRDefault="002F7B84" w:rsidP="002F7B84">
            <w:pPr>
              <w:numPr>
                <w:ilvl w:val="0"/>
                <w:numId w:val="5"/>
              </w:numPr>
              <w:pBdr>
                <w:top w:val="nil"/>
                <w:left w:val="nil"/>
                <w:bottom w:val="nil"/>
                <w:right w:val="nil"/>
                <w:between w:val="nil"/>
              </w:pBdr>
              <w:spacing w:line="259" w:lineRule="auto"/>
              <w:rPr>
                <w:rFonts w:ascii="Arial" w:eastAsia="Arial" w:hAnsi="Arial" w:cs="Arial"/>
                <w:b/>
              </w:rPr>
            </w:pPr>
            <w:r w:rsidRPr="002F7B84">
              <w:rPr>
                <w:rFonts w:ascii="Arial" w:eastAsia="Arial" w:hAnsi="Arial" w:cs="Arial"/>
                <w:b/>
              </w:rPr>
              <w:t xml:space="preserve">«Ο χάρτης των συναισθημάτων»: </w:t>
            </w:r>
            <w:r w:rsidR="00817E09">
              <w:rPr>
                <w:rFonts w:ascii="Arial" w:eastAsia="Arial" w:hAnsi="Arial" w:cs="Arial"/>
                <w:b/>
              </w:rPr>
              <w:t xml:space="preserve"> </w:t>
            </w:r>
          </w:p>
          <w:p w:rsidR="002F7B84" w:rsidRPr="002F7B84" w:rsidRDefault="002F7B84" w:rsidP="002F7B84">
            <w:pPr>
              <w:pBdr>
                <w:top w:val="nil"/>
                <w:left w:val="nil"/>
                <w:bottom w:val="nil"/>
                <w:right w:val="nil"/>
                <w:between w:val="nil"/>
              </w:pBdr>
              <w:ind w:left="720"/>
              <w:rPr>
                <w:rFonts w:ascii="Arial" w:eastAsia="Arial" w:hAnsi="Arial" w:cs="Arial"/>
              </w:rPr>
            </w:pPr>
            <w:r w:rsidRPr="002F7B84">
              <w:rPr>
                <w:rFonts w:ascii="Arial" w:eastAsia="Arial" w:hAnsi="Arial" w:cs="Arial"/>
              </w:rPr>
              <w:t xml:space="preserve">Δημιουργήστε έναν οπτικό χάρτη </w:t>
            </w:r>
            <w:r>
              <w:rPr>
                <w:rFonts w:ascii="Arial" w:eastAsia="Arial" w:hAnsi="Arial" w:cs="Arial"/>
                <w:lang w:val="el-GR"/>
              </w:rPr>
              <w:t>στον οποίο οι</w:t>
            </w:r>
            <w:r w:rsidRPr="002F7B84">
              <w:rPr>
                <w:rFonts w:ascii="Arial" w:eastAsia="Arial" w:hAnsi="Arial" w:cs="Arial"/>
              </w:rPr>
              <w:t xml:space="preserve"> μαθητές</w:t>
            </w:r>
            <w:r>
              <w:rPr>
                <w:rFonts w:ascii="Arial" w:eastAsia="Arial" w:hAnsi="Arial" w:cs="Arial"/>
                <w:lang w:val="el-GR"/>
              </w:rPr>
              <w:t xml:space="preserve"> να</w:t>
            </w:r>
            <w:r w:rsidRPr="002F7B84">
              <w:rPr>
                <w:rFonts w:ascii="Arial" w:eastAsia="Arial" w:hAnsi="Arial" w:cs="Arial"/>
              </w:rPr>
              <w:t xml:space="preserve"> συνδέουν τα συναισθήματα με χρώματα, εικόνες ή ήχους. Χωρίστε την τάξη σε σταθμούς με αισθητηριακές δραστηριότητες:</w:t>
            </w:r>
          </w:p>
          <w:p w:rsidR="002F7B84" w:rsidRPr="002F7B84" w:rsidRDefault="002F7B84" w:rsidP="002F7B84">
            <w:pPr>
              <w:pBdr>
                <w:top w:val="nil"/>
                <w:left w:val="nil"/>
                <w:bottom w:val="nil"/>
                <w:right w:val="nil"/>
                <w:between w:val="nil"/>
              </w:pBdr>
              <w:ind w:left="720"/>
              <w:rPr>
                <w:rFonts w:ascii="Arial" w:eastAsia="Arial" w:hAnsi="Arial" w:cs="Arial"/>
              </w:rPr>
            </w:pPr>
            <w:r w:rsidRPr="002F7B84">
              <w:rPr>
                <w:rFonts w:ascii="Arial" w:eastAsia="Arial" w:hAnsi="Arial" w:cs="Arial"/>
              </w:rPr>
              <w:t>● Ακρόαση διαφορετικών ειδών μουσικής.</w:t>
            </w:r>
          </w:p>
          <w:p w:rsidR="002F7B84" w:rsidRPr="002F7B84" w:rsidRDefault="002F7B84" w:rsidP="002F7B84">
            <w:pPr>
              <w:pBdr>
                <w:top w:val="nil"/>
                <w:left w:val="nil"/>
                <w:bottom w:val="nil"/>
                <w:right w:val="nil"/>
                <w:between w:val="nil"/>
              </w:pBdr>
              <w:ind w:left="720"/>
              <w:rPr>
                <w:rFonts w:ascii="Arial" w:eastAsia="Arial" w:hAnsi="Arial" w:cs="Arial"/>
              </w:rPr>
            </w:pPr>
            <w:r w:rsidRPr="002F7B84">
              <w:rPr>
                <w:rFonts w:ascii="Arial" w:eastAsia="Arial" w:hAnsi="Arial" w:cs="Arial"/>
              </w:rPr>
              <w:t>● Παρατήρηση εικόνων ή φωτογραφιών διαφορετικών σκηνών.</w:t>
            </w:r>
          </w:p>
          <w:p w:rsidR="002F7B84" w:rsidRPr="002F7B84" w:rsidRDefault="002F7B84" w:rsidP="002F7B84">
            <w:pPr>
              <w:pBdr>
                <w:top w:val="nil"/>
                <w:left w:val="nil"/>
                <w:bottom w:val="nil"/>
                <w:right w:val="nil"/>
                <w:between w:val="nil"/>
              </w:pBdr>
              <w:ind w:left="720"/>
              <w:rPr>
                <w:rFonts w:ascii="Arial" w:eastAsia="Arial" w:hAnsi="Arial" w:cs="Arial"/>
              </w:rPr>
            </w:pPr>
            <w:r w:rsidRPr="002F7B84">
              <w:rPr>
                <w:rFonts w:ascii="Arial" w:eastAsia="Arial" w:hAnsi="Arial" w:cs="Arial"/>
              </w:rPr>
              <w:t>● Χειρισμός αντικειμένων με διαφορετικές υφές.</w:t>
            </w:r>
          </w:p>
          <w:p w:rsidR="00D861B6" w:rsidRDefault="002F7B84" w:rsidP="00E3726F">
            <w:pPr>
              <w:pBdr>
                <w:top w:val="nil"/>
                <w:left w:val="nil"/>
                <w:bottom w:val="nil"/>
                <w:right w:val="nil"/>
                <w:between w:val="nil"/>
              </w:pBdr>
              <w:ind w:left="720"/>
              <w:rPr>
                <w:rFonts w:ascii="Arial" w:eastAsia="Arial" w:hAnsi="Arial" w:cs="Arial"/>
              </w:rPr>
            </w:pPr>
            <w:r w:rsidRPr="002F7B84">
              <w:rPr>
                <w:rFonts w:ascii="Arial" w:eastAsia="Arial" w:hAnsi="Arial" w:cs="Arial"/>
              </w:rPr>
              <w:t>Οι μαθητές γράφουν τα συναισθήματα που τους προκαλεί κάθε ερέθισμα και τα ταξινομούν στον «Χάρτη Συναισθημάτων» τους.</w:t>
            </w:r>
            <w:r>
              <w:rPr>
                <w:rFonts w:ascii="Arial" w:eastAsia="Arial" w:hAnsi="Arial" w:cs="Arial"/>
              </w:rPr>
              <w:t xml:space="preserve"> </w:t>
            </w:r>
          </w:p>
          <w:p w:rsidR="00D861B6" w:rsidRDefault="00D861B6">
            <w:pPr>
              <w:pBdr>
                <w:top w:val="nil"/>
                <w:left w:val="nil"/>
                <w:bottom w:val="nil"/>
                <w:right w:val="nil"/>
                <w:between w:val="nil"/>
              </w:pBdr>
              <w:spacing w:line="259" w:lineRule="auto"/>
              <w:ind w:left="720"/>
              <w:rPr>
                <w:rFonts w:ascii="Arial" w:eastAsia="Arial" w:hAnsi="Arial" w:cs="Arial"/>
              </w:rPr>
            </w:pPr>
          </w:p>
          <w:p w:rsidR="00D861B6" w:rsidRDefault="002F7B84" w:rsidP="002F7B84">
            <w:pPr>
              <w:numPr>
                <w:ilvl w:val="0"/>
                <w:numId w:val="5"/>
              </w:numPr>
              <w:pBdr>
                <w:top w:val="nil"/>
                <w:left w:val="nil"/>
                <w:bottom w:val="nil"/>
                <w:right w:val="nil"/>
                <w:between w:val="nil"/>
              </w:pBdr>
              <w:spacing w:line="259" w:lineRule="auto"/>
              <w:rPr>
                <w:rFonts w:ascii="Arial" w:eastAsia="Arial" w:hAnsi="Arial" w:cs="Arial"/>
                <w:b/>
              </w:rPr>
            </w:pPr>
            <w:r>
              <w:rPr>
                <w:rFonts w:ascii="Arial" w:eastAsia="Arial" w:hAnsi="Arial" w:cs="Arial"/>
                <w:b/>
              </w:rPr>
              <w:t>«</w:t>
            </w:r>
            <w:r>
              <w:rPr>
                <w:rFonts w:ascii="Arial" w:eastAsia="Arial" w:hAnsi="Arial" w:cs="Arial"/>
                <w:b/>
                <w:lang w:val="el-GR"/>
              </w:rPr>
              <w:t>Η</w:t>
            </w:r>
            <w:r w:rsidRPr="002F7B84">
              <w:rPr>
                <w:rFonts w:ascii="Arial" w:eastAsia="Arial" w:hAnsi="Arial" w:cs="Arial"/>
                <w:b/>
              </w:rPr>
              <w:t xml:space="preserve"> </w:t>
            </w:r>
            <w:r>
              <w:rPr>
                <w:rFonts w:ascii="Arial" w:eastAsia="Arial" w:hAnsi="Arial" w:cs="Arial"/>
                <w:b/>
                <w:lang w:val="el-GR"/>
              </w:rPr>
              <w:t>πρόκληση</w:t>
            </w:r>
            <w:r w:rsidRPr="002F7B84">
              <w:rPr>
                <w:rFonts w:ascii="Arial" w:eastAsia="Arial" w:hAnsi="Arial" w:cs="Arial"/>
                <w:b/>
              </w:rPr>
              <w:t xml:space="preserve"> </w:t>
            </w:r>
            <w:r>
              <w:rPr>
                <w:rFonts w:ascii="Arial" w:eastAsia="Arial" w:hAnsi="Arial" w:cs="Arial"/>
                <w:b/>
                <w:lang w:val="el-GR"/>
              </w:rPr>
              <w:t>ανίχνευσης</w:t>
            </w:r>
            <w:r w:rsidRPr="002F7B84">
              <w:rPr>
                <w:rFonts w:ascii="Arial" w:eastAsia="Arial" w:hAnsi="Arial" w:cs="Arial"/>
                <w:b/>
              </w:rPr>
              <w:t xml:space="preserve"> </w:t>
            </w:r>
            <w:r>
              <w:rPr>
                <w:rFonts w:ascii="Arial" w:eastAsia="Arial" w:hAnsi="Arial" w:cs="Arial"/>
                <w:b/>
                <w:lang w:val="el-GR"/>
              </w:rPr>
              <w:t>Συναισθημάτων</w:t>
            </w:r>
            <w:r w:rsidRPr="002F7B84">
              <w:rPr>
                <w:rFonts w:ascii="Arial" w:eastAsia="Arial" w:hAnsi="Arial" w:cs="Arial"/>
                <w:b/>
                <w:lang w:val="el-GR"/>
              </w:rPr>
              <w:t>»</w:t>
            </w:r>
            <w:r>
              <w:rPr>
                <w:rFonts w:ascii="Arial" w:eastAsia="Arial" w:hAnsi="Arial" w:cs="Arial"/>
                <w:b/>
                <w:lang w:val="el-GR"/>
              </w:rPr>
              <w:t xml:space="preserve"> </w:t>
            </w:r>
          </w:p>
          <w:p w:rsidR="002F7B84" w:rsidRPr="002F7B84" w:rsidRDefault="002F7B84" w:rsidP="002F7B84">
            <w:pPr>
              <w:pBdr>
                <w:top w:val="nil"/>
                <w:left w:val="nil"/>
                <w:bottom w:val="nil"/>
                <w:right w:val="nil"/>
                <w:between w:val="nil"/>
              </w:pBdr>
              <w:ind w:left="720"/>
              <w:rPr>
                <w:rFonts w:ascii="Arial" w:eastAsia="Arial" w:hAnsi="Arial" w:cs="Arial"/>
              </w:rPr>
            </w:pPr>
            <w:r w:rsidRPr="002F7B84">
              <w:rPr>
                <w:rFonts w:ascii="Arial" w:eastAsia="Arial" w:hAnsi="Arial" w:cs="Arial"/>
              </w:rPr>
              <w:t>Οι μαθητές πρέπει να παρατηρούν το περιβάλλον τους κατά τη διάρκεια της ημέρας και να εντοπίζουν τα συναισθήματα που αντιλαμβάνονται στους άλλους (συμμαθητές, οικογένεια, χαρακτήρες από σειρές ή ταινίες). Να καταγράφουν πώς πιστεύουν ότι αισθάνονται οι άνθρωποι και ποια σημάδια (χειρονομίες, λέξεις, τόνος φωνής) τους οδήγησαν σε αυτό το συμπέρασμα.</w:t>
            </w:r>
          </w:p>
          <w:p w:rsidR="00D861B6" w:rsidRDefault="002F7B84" w:rsidP="006E16A0">
            <w:pPr>
              <w:pBdr>
                <w:top w:val="nil"/>
                <w:left w:val="nil"/>
                <w:bottom w:val="nil"/>
                <w:right w:val="nil"/>
                <w:between w:val="nil"/>
              </w:pBdr>
              <w:ind w:left="720"/>
              <w:rPr>
                <w:rFonts w:ascii="Arial" w:eastAsia="Arial" w:hAnsi="Arial" w:cs="Arial"/>
              </w:rPr>
            </w:pPr>
            <w:r w:rsidRPr="002F7B84">
              <w:rPr>
                <w:rFonts w:ascii="Arial" w:eastAsia="Arial" w:hAnsi="Arial" w:cs="Arial"/>
              </w:rPr>
              <w:t>Να αναλογιστούν αν έχουν αισθανθεί ποτέ το ίδιο και πώς το αντιμετώπισαν. Οι μαθητές να γράψουν τα συναισθήματα που τους προκάλεσε κάθε ερέθισμα και να τα ταξινομήσουν στον «Χάρτη Συναισθημάτων» τους</w:t>
            </w:r>
            <w:r w:rsidR="006E16A0">
              <w:rPr>
                <w:rFonts w:ascii="Arial" w:eastAsia="Arial" w:hAnsi="Arial" w:cs="Arial"/>
                <w:lang w:val="el-GR"/>
              </w:rPr>
              <w:t>.</w:t>
            </w:r>
          </w:p>
        </w:tc>
      </w:tr>
    </w:tbl>
    <w:p w:rsidR="00D861B6" w:rsidRDefault="00D861B6">
      <w:pPr>
        <w:spacing w:after="0" w:line="360" w:lineRule="auto"/>
        <w:jc w:val="both"/>
        <w:rPr>
          <w:rFonts w:ascii="Arial" w:eastAsia="Arial" w:hAnsi="Arial" w:cs="Arial"/>
          <w:i/>
        </w:rPr>
      </w:pPr>
    </w:p>
    <w:tbl>
      <w:tblPr>
        <w:tblStyle w:val="affff7"/>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D861B6">
        <w:tc>
          <w:tcPr>
            <w:tcW w:w="9628" w:type="dxa"/>
          </w:tcPr>
          <w:p w:rsidR="00D861B6" w:rsidRDefault="006E16A0">
            <w:pPr>
              <w:spacing w:line="360" w:lineRule="auto"/>
              <w:rPr>
                <w:rFonts w:ascii="Arial" w:eastAsia="Arial" w:hAnsi="Arial" w:cs="Arial"/>
              </w:rPr>
            </w:pPr>
            <w:r>
              <w:rPr>
                <w:rFonts w:ascii="Arial" w:eastAsia="Arial" w:hAnsi="Arial" w:cs="Arial"/>
                <w:u w:val="single"/>
                <w:lang w:val="el-GR"/>
              </w:rPr>
              <w:lastRenderedPageBreak/>
              <w:t>ΑΠΟΤΕΛΕΣΜΑΤΑ ΤΗΣ ΦΑΣΗΣ "ΑΙΣΘΗΣΗ"</w:t>
            </w:r>
            <w:r w:rsidR="00817E09">
              <w:rPr>
                <w:rFonts w:ascii="Arial" w:eastAsia="Arial" w:hAnsi="Arial" w:cs="Arial"/>
                <w:u w:val="single"/>
              </w:rPr>
              <w:t>:</w:t>
            </w:r>
            <w:r w:rsidR="00817E09">
              <w:rPr>
                <w:rFonts w:ascii="Arial" w:eastAsia="Arial" w:hAnsi="Arial" w:cs="Arial"/>
              </w:rPr>
              <w:t xml:space="preserve"> </w:t>
            </w:r>
          </w:p>
          <w:p w:rsidR="00D861B6" w:rsidRDefault="006E16A0" w:rsidP="006E16A0">
            <w:pPr>
              <w:spacing w:line="276" w:lineRule="auto"/>
              <w:rPr>
                <w:rFonts w:ascii="Arial" w:eastAsia="Arial" w:hAnsi="Arial" w:cs="Arial"/>
                <w:i/>
              </w:rPr>
            </w:pPr>
            <w:r w:rsidRPr="006E16A0">
              <w:rPr>
                <w:rFonts w:ascii="Arial" w:eastAsia="Arial" w:hAnsi="Arial" w:cs="Arial"/>
                <w:i/>
                <w:color w:val="A6A6A6"/>
              </w:rPr>
              <w:t>Αναγνώριση των συναισθημάτων και της σχέσης μεταξύ των συναισθημάτων και των διαφορετικών μορφών έκφρασης ή στοιχείων του περιβάλλοντος, καθώς και της διακύμανσης των συναισθημάτων στην καθημερινή ζωή και της επίδρασής τους στις προσωπικές σχέσεις και την προσωπική ευημερία.</w:t>
            </w:r>
          </w:p>
        </w:tc>
      </w:tr>
    </w:tbl>
    <w:p w:rsidR="00D861B6" w:rsidRDefault="00D861B6">
      <w:pPr>
        <w:spacing w:after="0" w:line="360" w:lineRule="auto"/>
        <w:jc w:val="both"/>
        <w:rPr>
          <w:rFonts w:ascii="Arial" w:eastAsia="Arial" w:hAnsi="Arial" w:cs="Arial"/>
          <w:i/>
        </w:rPr>
      </w:pPr>
    </w:p>
    <w:p w:rsidR="00D861B6" w:rsidRDefault="002F7B84">
      <w:pPr>
        <w:numPr>
          <w:ilvl w:val="0"/>
          <w:numId w:val="4"/>
        </w:numPr>
        <w:pBdr>
          <w:top w:val="nil"/>
          <w:left w:val="nil"/>
          <w:bottom w:val="nil"/>
          <w:right w:val="nil"/>
          <w:between w:val="nil"/>
        </w:pBdr>
        <w:shd w:val="clear" w:color="auto" w:fill="F79646"/>
        <w:spacing w:after="0" w:line="360" w:lineRule="auto"/>
        <w:ind w:left="426" w:hanging="426"/>
        <w:rPr>
          <w:rFonts w:ascii="Arial" w:eastAsia="Arial" w:hAnsi="Arial" w:cs="Arial"/>
          <w:color w:val="FFFFFF"/>
          <w:sz w:val="28"/>
          <w:szCs w:val="28"/>
        </w:rPr>
      </w:pPr>
      <w:r>
        <w:rPr>
          <w:rFonts w:ascii="Arial" w:eastAsia="Arial" w:hAnsi="Arial" w:cs="Arial"/>
          <w:color w:val="FFFFFF"/>
          <w:sz w:val="28"/>
          <w:szCs w:val="28"/>
          <w:lang w:val="el-GR"/>
        </w:rPr>
        <w:t>ΦΑΝΤΑΣΙΑ</w:t>
      </w:r>
    </w:p>
    <w:p w:rsidR="00D861B6" w:rsidRDefault="00D861B6">
      <w:pPr>
        <w:spacing w:after="0" w:line="360" w:lineRule="auto"/>
        <w:jc w:val="both"/>
        <w:rPr>
          <w:rFonts w:ascii="Arial" w:eastAsia="Arial" w:hAnsi="Arial" w:cs="Arial"/>
          <w:i/>
        </w:rPr>
      </w:pPr>
    </w:p>
    <w:tbl>
      <w:tblPr>
        <w:tblStyle w:val="affff8"/>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D861B6">
        <w:tc>
          <w:tcPr>
            <w:tcW w:w="9628" w:type="dxa"/>
          </w:tcPr>
          <w:p w:rsidR="00D861B6" w:rsidRDefault="00943AB0">
            <w:pPr>
              <w:jc w:val="both"/>
              <w:rPr>
                <w:rFonts w:ascii="Arial" w:eastAsia="Arial" w:hAnsi="Arial" w:cs="Arial"/>
                <w:lang w:val="el-GR"/>
              </w:rPr>
            </w:pPr>
            <w:r w:rsidRPr="00943AB0">
              <w:rPr>
                <w:rFonts w:ascii="Arial" w:eastAsia="Arial" w:hAnsi="Arial" w:cs="Arial"/>
              </w:rPr>
              <w:t xml:space="preserve">Υπάρχουν διάφορες ταξινομήσεις των συναισθημάτων. Μπορούμε να λάβουμε ως αναφορά την ταξινόμηση των βασικών συναισθημάτων του Paul Ekman: χαρά, λύπη, φόβος, θυμός, αηδία και έκπληξη. </w:t>
            </w:r>
          </w:p>
          <w:p w:rsidR="00943AB0" w:rsidRPr="00943AB0" w:rsidRDefault="00943AB0">
            <w:pPr>
              <w:jc w:val="both"/>
              <w:rPr>
                <w:rFonts w:ascii="Arial" w:eastAsia="Arial" w:hAnsi="Arial" w:cs="Arial"/>
                <w:lang w:val="el-GR"/>
              </w:rPr>
            </w:pPr>
          </w:p>
          <w:p w:rsidR="00943AB0" w:rsidRDefault="00943AB0">
            <w:pPr>
              <w:jc w:val="both"/>
              <w:rPr>
                <w:rFonts w:ascii="Arial" w:eastAsia="Arial" w:hAnsi="Arial" w:cs="Arial"/>
                <w:lang w:val="el-GR"/>
              </w:rPr>
            </w:pPr>
            <w:r w:rsidRPr="00943AB0">
              <w:rPr>
                <w:rFonts w:ascii="Arial" w:eastAsia="Arial" w:hAnsi="Arial" w:cs="Arial"/>
              </w:rPr>
              <w:t>Βασικά συναισθήματα (σύμφωνα με τον Paul Ekman):</w:t>
            </w:r>
          </w:p>
          <w:p w:rsidR="00D861B6" w:rsidRDefault="00D861B6">
            <w:pPr>
              <w:jc w:val="both"/>
              <w:rPr>
                <w:rFonts w:ascii="Arial" w:eastAsia="Arial" w:hAnsi="Arial" w:cs="Arial"/>
              </w:rPr>
            </w:pPr>
          </w:p>
          <w:p w:rsidR="00943AB0" w:rsidRPr="00943AB0" w:rsidRDefault="00943AB0" w:rsidP="00943AB0">
            <w:pPr>
              <w:jc w:val="both"/>
              <w:rPr>
                <w:rFonts w:ascii="Arial" w:eastAsia="Arial" w:hAnsi="Arial" w:cs="Arial"/>
                <w:lang w:val="en-US"/>
              </w:rPr>
            </w:pPr>
            <w:r>
              <w:rPr>
                <w:rFonts w:ascii="Arial" w:eastAsia="Arial" w:hAnsi="Arial" w:cs="Arial"/>
                <w:lang w:val="el-GR"/>
              </w:rPr>
              <w:t>Χαρά</w:t>
            </w:r>
          </w:p>
          <w:p w:rsidR="00943AB0" w:rsidRPr="00943AB0" w:rsidRDefault="00943AB0" w:rsidP="00943AB0">
            <w:pPr>
              <w:pStyle w:val="af1"/>
              <w:numPr>
                <w:ilvl w:val="0"/>
                <w:numId w:val="19"/>
              </w:numPr>
              <w:jc w:val="both"/>
              <w:rPr>
                <w:rFonts w:ascii="Arial" w:eastAsia="Arial" w:hAnsi="Arial" w:cs="Arial"/>
              </w:rPr>
            </w:pPr>
            <w:r w:rsidRPr="00943AB0">
              <w:rPr>
                <w:rFonts w:ascii="Arial" w:eastAsia="Arial" w:hAnsi="Arial" w:cs="Arial"/>
              </w:rPr>
              <w:t xml:space="preserve"> Χαρακτηριστικά: Χαμόγελο, θετική ενέργεια, αίσθηση ευεξίας.</w:t>
            </w:r>
          </w:p>
          <w:p w:rsidR="00943AB0" w:rsidRPr="00943AB0" w:rsidRDefault="00943AB0" w:rsidP="00943AB0">
            <w:pPr>
              <w:pStyle w:val="af1"/>
              <w:numPr>
                <w:ilvl w:val="0"/>
                <w:numId w:val="19"/>
              </w:numPr>
              <w:jc w:val="both"/>
              <w:rPr>
                <w:rFonts w:ascii="Arial" w:eastAsia="Arial" w:hAnsi="Arial" w:cs="Arial"/>
              </w:rPr>
            </w:pPr>
            <w:r w:rsidRPr="00943AB0">
              <w:rPr>
                <w:rFonts w:ascii="Arial" w:eastAsia="Arial" w:hAnsi="Arial" w:cs="Arial"/>
              </w:rPr>
              <w:t xml:space="preserve"> Χρώματα: Κίτρινο, πορτοκαλί.</w:t>
            </w:r>
          </w:p>
          <w:p w:rsidR="00943AB0" w:rsidRPr="00943AB0" w:rsidRDefault="00943AB0" w:rsidP="00943AB0">
            <w:pPr>
              <w:pStyle w:val="af1"/>
              <w:numPr>
                <w:ilvl w:val="0"/>
                <w:numId w:val="19"/>
              </w:numPr>
              <w:jc w:val="both"/>
              <w:rPr>
                <w:rFonts w:ascii="Arial" w:eastAsia="Arial" w:hAnsi="Arial" w:cs="Arial"/>
              </w:rPr>
            </w:pPr>
            <w:r w:rsidRPr="00943AB0">
              <w:rPr>
                <w:rFonts w:ascii="Arial" w:eastAsia="Arial" w:hAnsi="Arial" w:cs="Arial"/>
              </w:rPr>
              <w:t xml:space="preserve"> Ήχοι: Γέλιο, ζωηρή μουσική.</w:t>
            </w:r>
          </w:p>
          <w:p w:rsidR="00943AB0" w:rsidRPr="00943AB0" w:rsidRDefault="00943AB0" w:rsidP="00943AB0">
            <w:pPr>
              <w:pStyle w:val="af1"/>
              <w:numPr>
                <w:ilvl w:val="0"/>
                <w:numId w:val="19"/>
              </w:numPr>
              <w:jc w:val="both"/>
              <w:rPr>
                <w:rFonts w:ascii="Arial" w:eastAsia="Arial" w:hAnsi="Arial" w:cs="Arial"/>
                <w:lang w:val="el-GR"/>
              </w:rPr>
            </w:pPr>
            <w:r w:rsidRPr="00943AB0">
              <w:rPr>
                <w:rFonts w:ascii="Arial" w:eastAsia="Arial" w:hAnsi="Arial" w:cs="Arial"/>
              </w:rPr>
              <w:t xml:space="preserve"> Εικόνες: Ήλιος, λουλούδια, ευτυχισμένες στιγμές (γενέθλια, συναντήσεις).</w:t>
            </w:r>
          </w:p>
          <w:p w:rsidR="00943AB0" w:rsidRDefault="00943AB0" w:rsidP="00943AB0">
            <w:pPr>
              <w:jc w:val="both"/>
              <w:rPr>
                <w:rFonts w:ascii="Arial" w:eastAsia="Arial" w:hAnsi="Arial" w:cs="Arial"/>
                <w:lang w:val="el-GR"/>
              </w:rPr>
            </w:pPr>
          </w:p>
          <w:p w:rsidR="00D861B6" w:rsidRPr="00943AB0" w:rsidRDefault="00943AB0">
            <w:pPr>
              <w:jc w:val="both"/>
              <w:rPr>
                <w:rFonts w:ascii="Arial" w:eastAsia="Arial" w:hAnsi="Arial" w:cs="Arial"/>
                <w:lang w:val="el-GR"/>
              </w:rPr>
            </w:pPr>
            <w:r>
              <w:rPr>
                <w:rFonts w:ascii="Arial" w:eastAsia="Arial" w:hAnsi="Arial" w:cs="Arial"/>
                <w:lang w:val="el-GR"/>
              </w:rPr>
              <w:t>Θλίψη</w:t>
            </w:r>
          </w:p>
          <w:p w:rsidR="00943AB0" w:rsidRPr="00943AB0" w:rsidRDefault="00943AB0" w:rsidP="00943AB0">
            <w:pPr>
              <w:pStyle w:val="af1"/>
              <w:numPr>
                <w:ilvl w:val="0"/>
                <w:numId w:val="20"/>
              </w:numPr>
              <w:jc w:val="both"/>
              <w:rPr>
                <w:rFonts w:ascii="Arial" w:eastAsia="Arial" w:hAnsi="Arial" w:cs="Arial"/>
              </w:rPr>
            </w:pPr>
            <w:r w:rsidRPr="00943AB0">
              <w:rPr>
                <w:rFonts w:ascii="Arial" w:eastAsia="Arial" w:hAnsi="Arial" w:cs="Arial"/>
              </w:rPr>
              <w:t>Χαρακτηριστικά: Έλλειψη ενέργειας, ενδοσκόπηση, κλάμα.</w:t>
            </w:r>
          </w:p>
          <w:p w:rsidR="00943AB0" w:rsidRPr="00943AB0" w:rsidRDefault="00943AB0" w:rsidP="00943AB0">
            <w:pPr>
              <w:pStyle w:val="af1"/>
              <w:numPr>
                <w:ilvl w:val="0"/>
                <w:numId w:val="20"/>
              </w:numPr>
              <w:jc w:val="both"/>
              <w:rPr>
                <w:rFonts w:ascii="Arial" w:eastAsia="Arial" w:hAnsi="Arial" w:cs="Arial"/>
              </w:rPr>
            </w:pPr>
            <w:r w:rsidRPr="00943AB0">
              <w:rPr>
                <w:rFonts w:ascii="Arial" w:eastAsia="Arial" w:hAnsi="Arial" w:cs="Arial"/>
              </w:rPr>
              <w:t>Χρώματα: Μπλε, γκρι.</w:t>
            </w:r>
          </w:p>
          <w:p w:rsidR="00943AB0" w:rsidRPr="00943AB0" w:rsidRDefault="00943AB0" w:rsidP="00943AB0">
            <w:pPr>
              <w:pStyle w:val="af1"/>
              <w:numPr>
                <w:ilvl w:val="0"/>
                <w:numId w:val="20"/>
              </w:numPr>
              <w:jc w:val="both"/>
              <w:rPr>
                <w:rFonts w:ascii="Arial" w:eastAsia="Arial" w:hAnsi="Arial" w:cs="Arial"/>
              </w:rPr>
            </w:pPr>
            <w:r w:rsidRPr="00943AB0">
              <w:rPr>
                <w:rFonts w:ascii="Arial" w:eastAsia="Arial" w:hAnsi="Arial" w:cs="Arial"/>
              </w:rPr>
              <w:t>Ήχοι: Αργή μουσική, βροχή.</w:t>
            </w:r>
          </w:p>
          <w:p w:rsidR="00D861B6" w:rsidRPr="00943AB0" w:rsidRDefault="00943AB0" w:rsidP="00943AB0">
            <w:pPr>
              <w:pStyle w:val="af1"/>
              <w:numPr>
                <w:ilvl w:val="0"/>
                <w:numId w:val="20"/>
              </w:numPr>
              <w:jc w:val="both"/>
              <w:rPr>
                <w:rFonts w:ascii="Arial" w:eastAsia="Arial" w:hAnsi="Arial" w:cs="Arial"/>
              </w:rPr>
            </w:pPr>
            <w:r w:rsidRPr="00943AB0">
              <w:rPr>
                <w:rFonts w:ascii="Arial" w:eastAsia="Arial" w:hAnsi="Arial" w:cs="Arial"/>
              </w:rPr>
              <w:t>Εικόνες: Συννεφιασμένα τοπία, δάκρυα, μοναξιά.</w:t>
            </w:r>
          </w:p>
          <w:p w:rsidR="00943AB0" w:rsidRDefault="00943AB0" w:rsidP="00943AB0">
            <w:pPr>
              <w:ind w:left="720"/>
              <w:jc w:val="both"/>
              <w:rPr>
                <w:rFonts w:ascii="Arial" w:eastAsia="Arial" w:hAnsi="Arial" w:cs="Arial"/>
              </w:rPr>
            </w:pPr>
          </w:p>
          <w:p w:rsidR="00D861B6" w:rsidRPr="00943AB0" w:rsidRDefault="00943AB0">
            <w:pPr>
              <w:jc w:val="both"/>
              <w:rPr>
                <w:rFonts w:ascii="Arial" w:eastAsia="Arial" w:hAnsi="Arial" w:cs="Arial"/>
                <w:lang w:val="el-GR"/>
              </w:rPr>
            </w:pPr>
            <w:r>
              <w:rPr>
                <w:rFonts w:ascii="Arial" w:eastAsia="Arial" w:hAnsi="Arial" w:cs="Arial"/>
                <w:lang w:val="el-GR"/>
              </w:rPr>
              <w:t>Φόβος</w:t>
            </w:r>
          </w:p>
          <w:p w:rsidR="00943AB0" w:rsidRPr="00A307DB" w:rsidRDefault="00943AB0" w:rsidP="00A307DB">
            <w:pPr>
              <w:pStyle w:val="af1"/>
              <w:numPr>
                <w:ilvl w:val="0"/>
                <w:numId w:val="21"/>
              </w:numPr>
              <w:jc w:val="both"/>
              <w:rPr>
                <w:rFonts w:ascii="Arial" w:eastAsia="Arial" w:hAnsi="Arial" w:cs="Arial"/>
              </w:rPr>
            </w:pPr>
            <w:r w:rsidRPr="00A307DB">
              <w:rPr>
                <w:rFonts w:ascii="Arial" w:eastAsia="Arial" w:hAnsi="Arial" w:cs="Arial"/>
              </w:rPr>
              <w:t>Χαρακτηριστικά: Ταχυπαλμίες, εγρήγορση, αίσθηση κινδύνου.</w:t>
            </w:r>
          </w:p>
          <w:p w:rsidR="00943AB0" w:rsidRPr="00A307DB" w:rsidRDefault="00943AB0" w:rsidP="00A307DB">
            <w:pPr>
              <w:pStyle w:val="af1"/>
              <w:numPr>
                <w:ilvl w:val="0"/>
                <w:numId w:val="21"/>
              </w:numPr>
              <w:jc w:val="both"/>
              <w:rPr>
                <w:rFonts w:ascii="Arial" w:eastAsia="Arial" w:hAnsi="Arial" w:cs="Arial"/>
              </w:rPr>
            </w:pPr>
            <w:r w:rsidRPr="00A307DB">
              <w:rPr>
                <w:rFonts w:ascii="Arial" w:eastAsia="Arial" w:hAnsi="Arial" w:cs="Arial"/>
              </w:rPr>
              <w:t>Χρώματα: Μαύρο, σκούρο κόκκινο.</w:t>
            </w:r>
          </w:p>
          <w:p w:rsidR="00943AB0" w:rsidRPr="00A307DB" w:rsidRDefault="00943AB0" w:rsidP="00A307DB">
            <w:pPr>
              <w:pStyle w:val="af1"/>
              <w:numPr>
                <w:ilvl w:val="0"/>
                <w:numId w:val="21"/>
              </w:numPr>
              <w:jc w:val="both"/>
              <w:rPr>
                <w:rFonts w:ascii="Arial" w:eastAsia="Arial" w:hAnsi="Arial" w:cs="Arial"/>
              </w:rPr>
            </w:pPr>
            <w:r w:rsidRPr="00A307DB">
              <w:rPr>
                <w:rFonts w:ascii="Arial" w:eastAsia="Arial" w:hAnsi="Arial" w:cs="Arial"/>
              </w:rPr>
              <w:t>Ήχοι: Τεταμένη σιωπή, ξαφνικοί δυνατοί θόρυβοι.</w:t>
            </w:r>
          </w:p>
          <w:p w:rsidR="00943AB0" w:rsidRPr="00A307DB" w:rsidRDefault="00943AB0" w:rsidP="00A307DB">
            <w:pPr>
              <w:pStyle w:val="af1"/>
              <w:numPr>
                <w:ilvl w:val="0"/>
                <w:numId w:val="21"/>
              </w:numPr>
              <w:jc w:val="both"/>
              <w:rPr>
                <w:rFonts w:ascii="Arial" w:eastAsia="Arial" w:hAnsi="Arial" w:cs="Arial"/>
              </w:rPr>
            </w:pPr>
            <w:r w:rsidRPr="00A307DB">
              <w:rPr>
                <w:rFonts w:ascii="Arial" w:eastAsia="Arial" w:hAnsi="Arial" w:cs="Arial"/>
              </w:rPr>
              <w:t>Εικόνες: Σκιές, ανοιχτά μάτια, απειλητικές καταστάσεις.</w:t>
            </w:r>
          </w:p>
          <w:p w:rsidR="00D861B6" w:rsidRDefault="00D861B6">
            <w:pPr>
              <w:jc w:val="both"/>
              <w:rPr>
                <w:rFonts w:ascii="Arial" w:eastAsia="Arial" w:hAnsi="Arial" w:cs="Arial"/>
              </w:rPr>
            </w:pPr>
          </w:p>
          <w:p w:rsidR="00D861B6" w:rsidRPr="00A307DB" w:rsidRDefault="00A307DB">
            <w:pPr>
              <w:jc w:val="both"/>
              <w:rPr>
                <w:rFonts w:ascii="Arial" w:eastAsia="Arial" w:hAnsi="Arial" w:cs="Arial"/>
                <w:lang w:val="el-GR"/>
              </w:rPr>
            </w:pPr>
            <w:r>
              <w:rPr>
                <w:rFonts w:ascii="Arial" w:eastAsia="Arial" w:hAnsi="Arial" w:cs="Arial"/>
                <w:lang w:val="el-GR"/>
              </w:rPr>
              <w:t>Θυμός</w:t>
            </w:r>
          </w:p>
          <w:p w:rsidR="00A307DB" w:rsidRPr="00A307DB" w:rsidRDefault="00A307DB" w:rsidP="00A307DB">
            <w:pPr>
              <w:pStyle w:val="af1"/>
              <w:numPr>
                <w:ilvl w:val="0"/>
                <w:numId w:val="22"/>
              </w:numPr>
              <w:jc w:val="both"/>
              <w:rPr>
                <w:rFonts w:ascii="Arial" w:eastAsia="Arial" w:hAnsi="Arial" w:cs="Arial"/>
              </w:rPr>
            </w:pPr>
            <w:r w:rsidRPr="00A307DB">
              <w:rPr>
                <w:rFonts w:ascii="Arial" w:eastAsia="Arial" w:hAnsi="Arial" w:cs="Arial"/>
              </w:rPr>
              <w:t>Χαρακτηριστικά: Μυϊκή ένταση, παρορμητικότητα, απογοήτευση.</w:t>
            </w:r>
          </w:p>
          <w:p w:rsidR="00A307DB" w:rsidRPr="00A307DB" w:rsidRDefault="00A307DB" w:rsidP="00A307DB">
            <w:pPr>
              <w:pStyle w:val="af1"/>
              <w:numPr>
                <w:ilvl w:val="0"/>
                <w:numId w:val="22"/>
              </w:numPr>
              <w:jc w:val="both"/>
              <w:rPr>
                <w:rFonts w:ascii="Arial" w:eastAsia="Arial" w:hAnsi="Arial" w:cs="Arial"/>
              </w:rPr>
            </w:pPr>
            <w:r w:rsidRPr="00A307DB">
              <w:rPr>
                <w:rFonts w:ascii="Arial" w:eastAsia="Arial" w:hAnsi="Arial" w:cs="Arial"/>
              </w:rPr>
              <w:t>Χρώματα: Κόκκινο.</w:t>
            </w:r>
          </w:p>
          <w:p w:rsidR="00A307DB" w:rsidRPr="00A307DB" w:rsidRDefault="00A307DB" w:rsidP="00A307DB">
            <w:pPr>
              <w:pStyle w:val="af1"/>
              <w:numPr>
                <w:ilvl w:val="0"/>
                <w:numId w:val="22"/>
              </w:numPr>
              <w:jc w:val="both"/>
              <w:rPr>
                <w:rFonts w:ascii="Arial" w:eastAsia="Arial" w:hAnsi="Arial" w:cs="Arial"/>
              </w:rPr>
            </w:pPr>
            <w:r w:rsidRPr="00A307DB">
              <w:rPr>
                <w:rFonts w:ascii="Arial" w:eastAsia="Arial" w:hAnsi="Arial" w:cs="Arial"/>
              </w:rPr>
              <w:t>Ήχοι: Κραυγές, χτυπήματα.</w:t>
            </w:r>
          </w:p>
          <w:p w:rsidR="00A307DB" w:rsidRPr="00A307DB" w:rsidRDefault="00A307DB" w:rsidP="00A307DB">
            <w:pPr>
              <w:pStyle w:val="af1"/>
              <w:numPr>
                <w:ilvl w:val="0"/>
                <w:numId w:val="22"/>
              </w:numPr>
              <w:jc w:val="both"/>
              <w:rPr>
                <w:rFonts w:ascii="Arial" w:eastAsia="Arial" w:hAnsi="Arial" w:cs="Arial"/>
              </w:rPr>
            </w:pPr>
            <w:r w:rsidRPr="00A307DB">
              <w:rPr>
                <w:rFonts w:ascii="Arial" w:eastAsia="Arial" w:hAnsi="Arial" w:cs="Arial"/>
              </w:rPr>
              <w:t>Εικόνες: Φωτιά, εκφράσεις θυμού (συγκρατημένο ύφος).</w:t>
            </w:r>
          </w:p>
          <w:p w:rsidR="00D861B6" w:rsidRPr="00A307DB" w:rsidRDefault="00D861B6" w:rsidP="00A307DB">
            <w:pPr>
              <w:ind w:left="720"/>
              <w:jc w:val="both"/>
              <w:rPr>
                <w:rFonts w:ascii="Arial" w:eastAsia="Arial" w:hAnsi="Arial" w:cs="Arial"/>
              </w:rPr>
            </w:pPr>
          </w:p>
          <w:p w:rsidR="00D861B6" w:rsidRPr="00A307DB" w:rsidRDefault="00A307DB">
            <w:pPr>
              <w:jc w:val="both"/>
              <w:rPr>
                <w:rFonts w:ascii="Arial" w:eastAsia="Arial" w:hAnsi="Arial" w:cs="Arial"/>
                <w:lang w:val="el-GR"/>
              </w:rPr>
            </w:pPr>
            <w:r>
              <w:rPr>
                <w:rFonts w:ascii="Arial" w:eastAsia="Arial" w:hAnsi="Arial" w:cs="Arial"/>
                <w:lang w:val="el-GR"/>
              </w:rPr>
              <w:t>Αποστροφή</w:t>
            </w:r>
          </w:p>
          <w:p w:rsidR="00A307DB" w:rsidRPr="00A307DB" w:rsidRDefault="00A307DB" w:rsidP="00A307DB">
            <w:pPr>
              <w:pStyle w:val="af1"/>
              <w:numPr>
                <w:ilvl w:val="0"/>
                <w:numId w:val="23"/>
              </w:numPr>
              <w:jc w:val="both"/>
              <w:rPr>
                <w:rFonts w:ascii="Arial" w:eastAsia="Arial" w:hAnsi="Arial" w:cs="Arial"/>
              </w:rPr>
            </w:pPr>
            <w:r w:rsidRPr="00A307DB">
              <w:rPr>
                <w:rFonts w:ascii="Arial" w:eastAsia="Arial" w:hAnsi="Arial" w:cs="Arial"/>
              </w:rPr>
              <w:t>Χαρακτηριστικά: Απεχθάνεια, απόρριψη, ανάγκη να απομακρυνθεί κανείς.</w:t>
            </w:r>
          </w:p>
          <w:p w:rsidR="00A307DB" w:rsidRPr="00A307DB" w:rsidRDefault="00A307DB" w:rsidP="00A307DB">
            <w:pPr>
              <w:pStyle w:val="af1"/>
              <w:numPr>
                <w:ilvl w:val="0"/>
                <w:numId w:val="23"/>
              </w:numPr>
              <w:jc w:val="both"/>
              <w:rPr>
                <w:rFonts w:ascii="Arial" w:eastAsia="Arial" w:hAnsi="Arial" w:cs="Arial"/>
              </w:rPr>
            </w:pPr>
            <w:r w:rsidRPr="00A307DB">
              <w:rPr>
                <w:rFonts w:ascii="Arial" w:eastAsia="Arial" w:hAnsi="Arial" w:cs="Arial"/>
              </w:rPr>
              <w:t>Χρώματα: Πράσινο, καφέ.</w:t>
            </w:r>
          </w:p>
          <w:p w:rsidR="00A307DB" w:rsidRPr="00A307DB" w:rsidRDefault="00A307DB" w:rsidP="00A307DB">
            <w:pPr>
              <w:pStyle w:val="af1"/>
              <w:numPr>
                <w:ilvl w:val="0"/>
                <w:numId w:val="23"/>
              </w:numPr>
              <w:jc w:val="both"/>
              <w:rPr>
                <w:rFonts w:ascii="Arial" w:eastAsia="Arial" w:hAnsi="Arial" w:cs="Arial"/>
              </w:rPr>
            </w:pPr>
            <w:r w:rsidRPr="00A307DB">
              <w:rPr>
                <w:rFonts w:ascii="Arial" w:eastAsia="Arial" w:hAnsi="Arial" w:cs="Arial"/>
              </w:rPr>
              <w:t>Ήχοι: Ναυτία, στεναγμοί δυσαρέσκειας.</w:t>
            </w:r>
          </w:p>
          <w:p w:rsidR="00A307DB" w:rsidRPr="00A307DB" w:rsidRDefault="00A307DB" w:rsidP="00A307DB">
            <w:pPr>
              <w:pStyle w:val="af1"/>
              <w:numPr>
                <w:ilvl w:val="0"/>
                <w:numId w:val="23"/>
              </w:numPr>
              <w:jc w:val="both"/>
              <w:rPr>
                <w:rFonts w:ascii="Arial" w:eastAsia="Arial" w:hAnsi="Arial" w:cs="Arial"/>
              </w:rPr>
            </w:pPr>
            <w:r w:rsidRPr="00A307DB">
              <w:rPr>
                <w:rFonts w:ascii="Arial" w:eastAsia="Arial" w:hAnsi="Arial" w:cs="Arial"/>
              </w:rPr>
              <w:t>Εικόνες: Σάπια τρόφιμα, βρωμιά.</w:t>
            </w:r>
          </w:p>
          <w:p w:rsidR="00D861B6" w:rsidRPr="00A307DB" w:rsidRDefault="00D861B6" w:rsidP="00A307DB">
            <w:pPr>
              <w:ind w:left="720"/>
              <w:jc w:val="both"/>
              <w:rPr>
                <w:rFonts w:ascii="Arial" w:eastAsia="Arial" w:hAnsi="Arial" w:cs="Arial"/>
              </w:rPr>
            </w:pPr>
          </w:p>
          <w:p w:rsidR="00D861B6" w:rsidRPr="00A307DB" w:rsidRDefault="00A307DB">
            <w:pPr>
              <w:jc w:val="both"/>
              <w:rPr>
                <w:rFonts w:ascii="Arial" w:eastAsia="Arial" w:hAnsi="Arial" w:cs="Arial"/>
                <w:lang w:val="el-GR"/>
              </w:rPr>
            </w:pPr>
            <w:r>
              <w:rPr>
                <w:rFonts w:ascii="Arial" w:eastAsia="Arial" w:hAnsi="Arial" w:cs="Arial"/>
                <w:lang w:val="el-GR"/>
              </w:rPr>
              <w:t>Έκπληξη</w:t>
            </w:r>
          </w:p>
          <w:p w:rsidR="00A307DB" w:rsidRPr="00A307DB" w:rsidRDefault="00A307DB" w:rsidP="00A307DB">
            <w:pPr>
              <w:pStyle w:val="af1"/>
              <w:numPr>
                <w:ilvl w:val="0"/>
                <w:numId w:val="24"/>
              </w:numPr>
              <w:jc w:val="both"/>
              <w:rPr>
                <w:rFonts w:ascii="Arial" w:eastAsia="Arial" w:hAnsi="Arial" w:cs="Arial"/>
              </w:rPr>
            </w:pPr>
            <w:r w:rsidRPr="00A307DB">
              <w:rPr>
                <w:rFonts w:ascii="Arial" w:eastAsia="Arial" w:hAnsi="Arial" w:cs="Arial"/>
              </w:rPr>
              <w:t>Χαρακτηριστικά: Άνοιγμα ματιών και στόματος, τρόμος, περιέργεια.</w:t>
            </w:r>
          </w:p>
          <w:p w:rsidR="00A307DB" w:rsidRPr="00A307DB" w:rsidRDefault="00A307DB" w:rsidP="00A307DB">
            <w:pPr>
              <w:pStyle w:val="af1"/>
              <w:numPr>
                <w:ilvl w:val="0"/>
                <w:numId w:val="24"/>
              </w:numPr>
              <w:jc w:val="both"/>
              <w:rPr>
                <w:rFonts w:ascii="Arial" w:eastAsia="Arial" w:hAnsi="Arial" w:cs="Arial"/>
              </w:rPr>
            </w:pPr>
            <w:r w:rsidRPr="00A307DB">
              <w:rPr>
                <w:rFonts w:ascii="Arial" w:eastAsia="Arial" w:hAnsi="Arial" w:cs="Arial"/>
              </w:rPr>
              <w:t>Χρώματα: Λευκό, χρυσό.</w:t>
            </w:r>
          </w:p>
          <w:p w:rsidR="00A307DB" w:rsidRPr="00A307DB" w:rsidRDefault="00A307DB" w:rsidP="00A307DB">
            <w:pPr>
              <w:pStyle w:val="af1"/>
              <w:numPr>
                <w:ilvl w:val="0"/>
                <w:numId w:val="24"/>
              </w:numPr>
              <w:jc w:val="both"/>
              <w:rPr>
                <w:rFonts w:ascii="Arial" w:eastAsia="Arial" w:hAnsi="Arial" w:cs="Arial"/>
              </w:rPr>
            </w:pPr>
            <w:r w:rsidRPr="00A307DB">
              <w:rPr>
                <w:rFonts w:ascii="Arial" w:eastAsia="Arial" w:hAnsi="Arial" w:cs="Arial"/>
              </w:rPr>
              <w:t>Ήχοι: Εκφράσεις θαυμασμού, χειροκροτήματα.</w:t>
            </w:r>
          </w:p>
          <w:p w:rsidR="00A307DB" w:rsidRDefault="00A307DB" w:rsidP="00A307DB">
            <w:pPr>
              <w:pStyle w:val="af1"/>
              <w:numPr>
                <w:ilvl w:val="0"/>
                <w:numId w:val="24"/>
              </w:numPr>
              <w:jc w:val="both"/>
              <w:rPr>
                <w:rFonts w:ascii="Arial" w:eastAsia="Arial" w:hAnsi="Arial" w:cs="Arial"/>
                <w:lang w:val="el-GR"/>
              </w:rPr>
            </w:pPr>
            <w:r w:rsidRPr="00A307DB">
              <w:rPr>
                <w:rFonts w:ascii="Arial" w:eastAsia="Arial" w:hAnsi="Arial" w:cs="Arial"/>
              </w:rPr>
              <w:t>Εικόνες: Εκρήξεις κομφετί, έντονα φώτα.</w:t>
            </w:r>
          </w:p>
          <w:p w:rsidR="00E3726F" w:rsidRDefault="00E3726F" w:rsidP="00E3726F">
            <w:pPr>
              <w:pStyle w:val="af1"/>
              <w:jc w:val="both"/>
              <w:rPr>
                <w:rFonts w:ascii="Arial" w:eastAsia="Arial" w:hAnsi="Arial" w:cs="Arial"/>
                <w:lang w:val="el-GR"/>
              </w:rPr>
            </w:pPr>
          </w:p>
          <w:p w:rsidR="00E3726F" w:rsidRDefault="00E3726F" w:rsidP="00E3726F">
            <w:pPr>
              <w:pStyle w:val="af1"/>
              <w:jc w:val="both"/>
              <w:rPr>
                <w:rFonts w:ascii="Arial" w:eastAsia="Arial" w:hAnsi="Arial" w:cs="Arial"/>
                <w:lang w:val="el-GR"/>
              </w:rPr>
            </w:pPr>
          </w:p>
          <w:p w:rsidR="00E3726F" w:rsidRPr="00A307DB" w:rsidRDefault="00E3726F" w:rsidP="00E3726F">
            <w:pPr>
              <w:pStyle w:val="af1"/>
              <w:jc w:val="both"/>
              <w:rPr>
                <w:rFonts w:ascii="Arial" w:eastAsia="Arial" w:hAnsi="Arial" w:cs="Arial"/>
                <w:lang w:val="el-GR"/>
              </w:rPr>
            </w:pPr>
          </w:p>
          <w:p w:rsidR="00A307DB" w:rsidRDefault="00A307DB" w:rsidP="00A307DB">
            <w:pPr>
              <w:jc w:val="both"/>
              <w:rPr>
                <w:rFonts w:ascii="Arial" w:eastAsia="Arial" w:hAnsi="Arial" w:cs="Arial"/>
                <w:lang w:val="el-GR"/>
              </w:rPr>
            </w:pPr>
            <w:r w:rsidRPr="00A307DB">
              <w:rPr>
                <w:rFonts w:ascii="Arial" w:eastAsia="Arial" w:hAnsi="Arial" w:cs="Arial"/>
              </w:rPr>
              <w:lastRenderedPageBreak/>
              <w:t xml:space="preserve">Μπορούμε επίσης να λάβουμε ως </w:t>
            </w:r>
            <w:r>
              <w:rPr>
                <w:rFonts w:ascii="Arial" w:eastAsia="Arial" w:hAnsi="Arial" w:cs="Arial"/>
                <w:lang w:val="el-GR"/>
              </w:rPr>
              <w:t xml:space="preserve">σημείο </w:t>
            </w:r>
            <w:r w:rsidRPr="00A307DB">
              <w:rPr>
                <w:rFonts w:ascii="Arial" w:eastAsia="Arial" w:hAnsi="Arial" w:cs="Arial"/>
              </w:rPr>
              <w:t>αναφορά</w:t>
            </w:r>
            <w:r>
              <w:rPr>
                <w:rFonts w:ascii="Arial" w:eastAsia="Arial" w:hAnsi="Arial" w:cs="Arial"/>
                <w:lang w:val="el-GR"/>
              </w:rPr>
              <w:t>ς</w:t>
            </w:r>
            <w:r w:rsidRPr="00A307DB">
              <w:rPr>
                <w:rFonts w:ascii="Arial" w:eastAsia="Arial" w:hAnsi="Arial" w:cs="Arial"/>
              </w:rPr>
              <w:t xml:space="preserve"> τον τροχό του Plutchik, ο οποίος προσδιορίζει οκτώ βασικά συναισθήματα και οκτώ προχωρημένα συναισθήματα, καθένα από τα οποία αποτελείται από δύο βασικά συναισθήματα. Προσδιορίζει επίσης τέσσερις άξονες αντίθεσης: Χαρά - θλίψη, Προσδοκία - έκπληξη, Αηδία - αυτοπεποίθηση, Θυμός - φόβος.</w:t>
            </w:r>
            <w:r w:rsidR="00817E09">
              <w:rPr>
                <w:rFonts w:ascii="Arial" w:eastAsia="Arial" w:hAnsi="Arial" w:cs="Arial"/>
              </w:rPr>
              <w:t xml:space="preserve"> </w:t>
            </w:r>
          </w:p>
          <w:p w:rsidR="00A307DB" w:rsidRDefault="00A307DB">
            <w:pPr>
              <w:jc w:val="center"/>
              <w:rPr>
                <w:rFonts w:ascii="Arial" w:eastAsia="Arial" w:hAnsi="Arial" w:cs="Arial"/>
                <w:lang w:val="el-GR"/>
              </w:rPr>
            </w:pPr>
          </w:p>
          <w:p w:rsidR="00D861B6" w:rsidRDefault="00817E09">
            <w:pPr>
              <w:jc w:val="center"/>
              <w:rPr>
                <w:rFonts w:ascii="Arial" w:eastAsia="Arial" w:hAnsi="Arial" w:cs="Arial"/>
              </w:rPr>
            </w:pPr>
            <w:r>
              <w:rPr>
                <w:rFonts w:ascii="Arial" w:eastAsia="Arial" w:hAnsi="Arial" w:cs="Arial"/>
                <w:noProof/>
                <w:lang w:val="el-GR"/>
              </w:rPr>
              <w:drawing>
                <wp:inline distT="114300" distB="114300" distL="114300" distR="114300">
                  <wp:extent cx="3870949" cy="3923348"/>
                  <wp:effectExtent l="0" t="0" r="0" b="0"/>
                  <wp:docPr id="2048013361"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9"/>
                          <a:srcRect/>
                          <a:stretch>
                            <a:fillRect/>
                          </a:stretch>
                        </pic:blipFill>
                        <pic:spPr>
                          <a:xfrm>
                            <a:off x="0" y="0"/>
                            <a:ext cx="3870949" cy="3923348"/>
                          </a:xfrm>
                          <a:prstGeom prst="rect">
                            <a:avLst/>
                          </a:prstGeom>
                          <a:ln/>
                        </pic:spPr>
                      </pic:pic>
                    </a:graphicData>
                  </a:graphic>
                </wp:inline>
              </w:drawing>
            </w:r>
          </w:p>
          <w:p w:rsidR="00A307DB" w:rsidRDefault="00A307DB">
            <w:pPr>
              <w:jc w:val="both"/>
              <w:rPr>
                <w:rFonts w:ascii="Arial" w:eastAsia="Arial" w:hAnsi="Arial" w:cs="Arial"/>
                <w:lang w:val="el-GR"/>
              </w:rPr>
            </w:pPr>
            <w:r w:rsidRPr="00A307DB">
              <w:rPr>
                <w:rFonts w:ascii="Arial" w:eastAsia="Arial" w:hAnsi="Arial" w:cs="Arial"/>
              </w:rPr>
              <w:t xml:space="preserve">Με βάση την αναγνώριση των συναισθημάτων, τι μπορούμε να κάνουμε για να </w:t>
            </w:r>
            <w:r>
              <w:rPr>
                <w:rFonts w:ascii="Arial" w:eastAsia="Arial" w:hAnsi="Arial" w:cs="Arial"/>
                <w:lang w:val="el-GR"/>
              </w:rPr>
              <w:t xml:space="preserve">αντιληφθούμε καλύτερα τα συναισθήματά αλλά και τον τρόπο </w:t>
            </w:r>
            <w:r w:rsidRPr="00A307DB">
              <w:rPr>
                <w:rFonts w:ascii="Arial" w:eastAsia="Arial" w:hAnsi="Arial" w:cs="Arial"/>
              </w:rPr>
              <w:t>με τον οποίο επηρεάζουν την αντίληψή μας για τη διάθεσή μας; Για παράδειγμα, μπορούμε να κρατάμε ένα «ημερολόγιο συναισθημάτων» και να καταγράφουμε όλα τα συναισθήματα που βιώνουμε σε μια μέρα. Πώς θα μπορούσαμε να σχεδιάσουμε ένα πρωτότυπο που θα μας βοηθά να καταγράφουμε όλα τα συναισθήματα που νιώθουμε κατά τη διάρκεια της ημέρας; Μπορούμε να χρησιμοποιήσουμε το Micro:bit και να το προγραμματίσουμε ώστε να καταγράφει όλα τα συναισθήματά μας, και μπορούμε ακόμη και να συσχετίσουμε αυτά τα συναισθήματα με χρώματα και ήχους.</w:t>
            </w:r>
          </w:p>
          <w:p w:rsidR="00A307DB" w:rsidRDefault="00A307DB">
            <w:pPr>
              <w:jc w:val="both"/>
              <w:rPr>
                <w:rFonts w:ascii="Arial" w:eastAsia="Arial" w:hAnsi="Arial" w:cs="Arial"/>
                <w:lang w:val="el-GR"/>
              </w:rPr>
            </w:pPr>
          </w:p>
          <w:p w:rsidR="00A307DB" w:rsidRDefault="00A307DB">
            <w:pPr>
              <w:jc w:val="both"/>
              <w:rPr>
                <w:rFonts w:ascii="Arial" w:eastAsia="Arial" w:hAnsi="Arial" w:cs="Arial"/>
                <w:lang w:val="el-GR"/>
              </w:rPr>
            </w:pPr>
            <w:r>
              <w:rPr>
                <w:rFonts w:ascii="Arial" w:eastAsia="Arial" w:hAnsi="Arial" w:cs="Arial"/>
                <w:lang w:val="el-GR"/>
              </w:rPr>
              <w:t>Π</w:t>
            </w:r>
            <w:r w:rsidRPr="00A307DB">
              <w:rPr>
                <w:rFonts w:ascii="Arial" w:eastAsia="Arial" w:hAnsi="Arial" w:cs="Arial"/>
              </w:rPr>
              <w:t>αραδείγματα χρήσης του Micro:bit και του Makecode για την καταγραφή συναισθημάτων.</w:t>
            </w:r>
          </w:p>
          <w:p w:rsidR="00A307DB" w:rsidRDefault="00A307DB">
            <w:pPr>
              <w:jc w:val="both"/>
              <w:rPr>
                <w:rFonts w:ascii="Arial" w:eastAsia="Arial" w:hAnsi="Arial" w:cs="Arial"/>
                <w:lang w:val="el-GR"/>
              </w:rPr>
            </w:pPr>
          </w:p>
          <w:p w:rsidR="00A307DB" w:rsidRPr="00404248" w:rsidRDefault="00A307DB">
            <w:pPr>
              <w:jc w:val="both"/>
              <w:rPr>
                <w:rFonts w:ascii="Arial" w:eastAsia="Arial" w:hAnsi="Arial" w:cs="Arial"/>
                <w:lang w:val="el-GR"/>
              </w:rPr>
            </w:pPr>
            <w:r w:rsidRPr="00A307DB">
              <w:rPr>
                <w:rFonts w:ascii="Arial" w:eastAsia="Arial" w:hAnsi="Arial" w:cs="Arial"/>
              </w:rPr>
              <w:t xml:space="preserve">Πρώτα απ' όλα, για να αποθηκεύσουμε τα δεδομένα στο micro:bit, είναι απαραίτητο να εγκαταστήσουμε την επέκταση Makecode </w:t>
            </w:r>
            <w:hyperlink r:id="rId10" w:history="1">
              <w:r w:rsidRPr="00A307DB">
                <w:rPr>
                  <w:rStyle w:val="-"/>
                  <w:rFonts w:ascii="Arial" w:eastAsia="Arial" w:hAnsi="Arial" w:cs="Arial"/>
                </w:rPr>
                <w:t>datalogger</w:t>
              </w:r>
            </w:hyperlink>
            <w:r w:rsidRPr="00A307DB">
              <w:rPr>
                <w:rFonts w:ascii="Arial" w:eastAsia="Arial" w:hAnsi="Arial" w:cs="Arial"/>
              </w:rPr>
              <w:t xml:space="preserve">. Εδώ μπορείτε να βρείτε περισσότερες λεπτομέρειες και πληροφορίες σχετικά με τον τρόπο </w:t>
            </w:r>
            <w:hyperlink r:id="rId11" w:anchor="Collect_and_store_data_with_micro:bit" w:history="1">
              <w:r w:rsidRPr="00404248">
                <w:rPr>
                  <w:rStyle w:val="-"/>
                  <w:rFonts w:ascii="Arial" w:eastAsia="Arial" w:hAnsi="Arial" w:cs="Arial"/>
                </w:rPr>
                <w:t xml:space="preserve">συλλογής και </w:t>
              </w:r>
              <w:r w:rsidRPr="00404248">
                <w:rPr>
                  <w:rStyle w:val="-"/>
                  <w:rFonts w:ascii="Arial" w:eastAsia="Arial" w:hAnsi="Arial" w:cs="Arial"/>
                  <w:lang w:val="el-GR"/>
                </w:rPr>
                <w:t xml:space="preserve">αποθήκευσης δεδομένων με </w:t>
              </w:r>
              <w:r w:rsidR="00404248" w:rsidRPr="00404248">
                <w:rPr>
                  <w:rStyle w:val="-"/>
                  <w:rFonts w:ascii="Arial" w:eastAsia="Arial" w:hAnsi="Arial" w:cs="Arial"/>
                  <w:lang w:val="el-GR"/>
                </w:rPr>
                <w:t xml:space="preserve">το </w:t>
              </w:r>
              <w:r w:rsidR="00404248" w:rsidRPr="00404248">
                <w:rPr>
                  <w:rStyle w:val="-"/>
                  <w:rFonts w:ascii="Arial" w:eastAsia="Arial" w:hAnsi="Arial" w:cs="Arial"/>
                </w:rPr>
                <w:t>micro:bit</w:t>
              </w:r>
              <w:r w:rsidR="00404248" w:rsidRPr="00404248">
                <w:rPr>
                  <w:rStyle w:val="-"/>
                  <w:rFonts w:ascii="Arial" w:eastAsia="Arial" w:hAnsi="Arial" w:cs="Arial"/>
                  <w:lang w:val="el-GR"/>
                </w:rPr>
                <w:t>.</w:t>
              </w:r>
            </w:hyperlink>
          </w:p>
          <w:p w:rsidR="00A307DB" w:rsidRPr="00A307DB" w:rsidRDefault="00A307DB">
            <w:pPr>
              <w:jc w:val="both"/>
              <w:rPr>
                <w:rFonts w:ascii="Arial" w:eastAsia="Arial" w:hAnsi="Arial" w:cs="Arial"/>
                <w:lang w:val="el-GR"/>
              </w:rPr>
            </w:pPr>
          </w:p>
          <w:p w:rsidR="00D861B6" w:rsidRDefault="00404248">
            <w:pPr>
              <w:jc w:val="both"/>
              <w:rPr>
                <w:rFonts w:ascii="Arial" w:eastAsia="Arial" w:hAnsi="Arial" w:cs="Arial"/>
              </w:rPr>
            </w:pPr>
            <w:r w:rsidRPr="00404248">
              <w:rPr>
                <w:rFonts w:ascii="Arial" w:eastAsia="Arial" w:hAnsi="Arial" w:cs="Arial"/>
              </w:rPr>
              <w:t>Δε</w:t>
            </w:r>
            <w:r>
              <w:rPr>
                <w:rFonts w:ascii="Arial" w:eastAsia="Arial" w:hAnsi="Arial" w:cs="Arial"/>
                <w:lang w:val="el-GR"/>
              </w:rPr>
              <w:t>υτερευόνντως</w:t>
            </w:r>
            <w:r w:rsidRPr="00404248">
              <w:rPr>
                <w:rFonts w:ascii="Arial" w:eastAsia="Arial" w:hAnsi="Arial" w:cs="Arial"/>
              </w:rPr>
              <w:t xml:space="preserve">, μπορούμε να χρησιμοποιήσουμε τους αισθητήρες του micro:bit για να καταγράψουμε συναισθήματα. </w:t>
            </w:r>
          </w:p>
          <w:p w:rsidR="00D861B6" w:rsidRDefault="00817E09">
            <w:pPr>
              <w:jc w:val="center"/>
              <w:rPr>
                <w:rFonts w:ascii="Arial" w:eastAsia="Arial" w:hAnsi="Arial" w:cs="Arial"/>
              </w:rPr>
            </w:pPr>
            <w:r>
              <w:rPr>
                <w:rFonts w:ascii="Arial" w:eastAsia="Arial" w:hAnsi="Arial" w:cs="Arial"/>
                <w:noProof/>
                <w:lang w:val="el-GR"/>
              </w:rPr>
              <w:lastRenderedPageBreak/>
              <w:drawing>
                <wp:inline distT="114300" distB="114300" distL="114300" distR="114300">
                  <wp:extent cx="4856798" cy="2515275"/>
                  <wp:effectExtent l="0" t="0" r="0" b="0"/>
                  <wp:docPr id="2048013363"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12"/>
                          <a:srcRect/>
                          <a:stretch>
                            <a:fillRect/>
                          </a:stretch>
                        </pic:blipFill>
                        <pic:spPr>
                          <a:xfrm>
                            <a:off x="0" y="0"/>
                            <a:ext cx="4856798" cy="2515275"/>
                          </a:xfrm>
                          <a:prstGeom prst="rect">
                            <a:avLst/>
                          </a:prstGeom>
                          <a:ln/>
                        </pic:spPr>
                      </pic:pic>
                    </a:graphicData>
                  </a:graphic>
                </wp:inline>
              </w:drawing>
            </w:r>
          </w:p>
          <w:p w:rsidR="00D861B6" w:rsidRDefault="00D861B6">
            <w:pPr>
              <w:rPr>
                <w:rFonts w:ascii="Arial" w:eastAsia="Arial" w:hAnsi="Arial" w:cs="Arial"/>
              </w:rPr>
            </w:pPr>
          </w:p>
          <w:p w:rsidR="00D861B6" w:rsidRDefault="00D861B6">
            <w:pPr>
              <w:jc w:val="center"/>
              <w:rPr>
                <w:rFonts w:ascii="Arial" w:eastAsia="Arial" w:hAnsi="Arial" w:cs="Arial"/>
              </w:rPr>
            </w:pPr>
          </w:p>
          <w:p w:rsidR="00D861B6" w:rsidRDefault="00404248" w:rsidP="00404248">
            <w:pPr>
              <w:spacing w:line="276" w:lineRule="auto"/>
              <w:jc w:val="both"/>
              <w:rPr>
                <w:rFonts w:ascii="Arial" w:eastAsia="Arial" w:hAnsi="Arial" w:cs="Arial"/>
                <w:lang w:val="el-GR"/>
              </w:rPr>
            </w:pPr>
            <w:r w:rsidRPr="00404248">
              <w:rPr>
                <w:rFonts w:ascii="Arial" w:eastAsia="Arial" w:hAnsi="Arial" w:cs="Arial"/>
              </w:rPr>
              <w:t xml:space="preserve">Μόλις καταγράψουμε τα διάφορα συναισθήματα σε μια δεδομένη χρονική περίοδο, μπορούμε να δούμε τα δεδομένα που έχουν δημιουργηθεί και να τα κατεβάσουμε. </w:t>
            </w:r>
          </w:p>
          <w:p w:rsidR="00404248" w:rsidRPr="00404248" w:rsidRDefault="00404248" w:rsidP="00404248">
            <w:pPr>
              <w:jc w:val="both"/>
              <w:rPr>
                <w:rFonts w:ascii="Arial" w:eastAsia="Arial" w:hAnsi="Arial" w:cs="Arial"/>
                <w:lang w:val="el-GR"/>
              </w:rPr>
            </w:pPr>
          </w:p>
          <w:p w:rsidR="00D861B6" w:rsidRDefault="00817E09">
            <w:pPr>
              <w:jc w:val="both"/>
              <w:rPr>
                <w:rFonts w:ascii="Arial" w:eastAsia="Arial" w:hAnsi="Arial" w:cs="Arial"/>
              </w:rPr>
            </w:pPr>
            <w:r>
              <w:rPr>
                <w:rFonts w:ascii="Arial" w:eastAsia="Arial" w:hAnsi="Arial" w:cs="Arial"/>
                <w:noProof/>
                <w:lang w:val="el-GR"/>
              </w:rPr>
              <w:drawing>
                <wp:inline distT="114300" distB="114300" distL="114300" distR="114300">
                  <wp:extent cx="2971800" cy="3133145"/>
                  <wp:effectExtent l="0" t="0" r="0" b="0"/>
                  <wp:docPr id="204801336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3"/>
                          <a:srcRect b="25241"/>
                          <a:stretch>
                            <a:fillRect/>
                          </a:stretch>
                        </pic:blipFill>
                        <pic:spPr>
                          <a:xfrm>
                            <a:off x="0" y="0"/>
                            <a:ext cx="2971800" cy="3133145"/>
                          </a:xfrm>
                          <a:prstGeom prst="rect">
                            <a:avLst/>
                          </a:prstGeom>
                          <a:ln/>
                        </pic:spPr>
                      </pic:pic>
                    </a:graphicData>
                  </a:graphic>
                </wp:inline>
              </w:drawing>
            </w:r>
          </w:p>
          <w:p w:rsidR="00D861B6" w:rsidRDefault="00D861B6">
            <w:pPr>
              <w:jc w:val="both"/>
              <w:rPr>
                <w:rFonts w:ascii="Arial" w:eastAsia="Arial" w:hAnsi="Arial" w:cs="Arial"/>
              </w:rPr>
            </w:pPr>
          </w:p>
          <w:p w:rsidR="00404248" w:rsidRPr="00404248" w:rsidRDefault="00404248" w:rsidP="00404248">
            <w:pPr>
              <w:jc w:val="both"/>
              <w:rPr>
                <w:rFonts w:ascii="Arial" w:eastAsia="Arial" w:hAnsi="Arial" w:cs="Arial"/>
              </w:rPr>
            </w:pPr>
            <w:r w:rsidRPr="00404248">
              <w:rPr>
                <w:rFonts w:ascii="Arial" w:eastAsia="Arial" w:hAnsi="Arial" w:cs="Arial"/>
              </w:rPr>
              <w:t>Μπορούμε επίσης να κατεβάσουμε τα δεδομένα που δημιουργήθηκαν για περαιτέρω επεξεργασία και να μετατρέψουμε τα καταγεγραμμένα δεδομένα σε ήχο.</w:t>
            </w:r>
          </w:p>
          <w:p w:rsidR="00404248" w:rsidRPr="00404248" w:rsidRDefault="00404248" w:rsidP="00404248">
            <w:pPr>
              <w:jc w:val="both"/>
              <w:rPr>
                <w:rFonts w:ascii="Arial" w:eastAsia="Arial" w:hAnsi="Arial" w:cs="Arial"/>
              </w:rPr>
            </w:pPr>
          </w:p>
          <w:p w:rsidR="00D861B6" w:rsidRPr="00404248" w:rsidRDefault="00404248" w:rsidP="00404248">
            <w:pPr>
              <w:jc w:val="both"/>
              <w:rPr>
                <w:rFonts w:ascii="Arial" w:eastAsia="Arial" w:hAnsi="Arial" w:cs="Arial"/>
                <w:lang w:val="el-GR"/>
              </w:rPr>
            </w:pPr>
            <w:r w:rsidRPr="00404248">
              <w:rPr>
                <w:rFonts w:ascii="Arial" w:eastAsia="Arial" w:hAnsi="Arial" w:cs="Arial"/>
              </w:rPr>
              <w:t xml:space="preserve">Μια άλλη επιλογή που προσφέρει το micro:bit είναι η χρήση ενός </w:t>
            </w:r>
            <w:r>
              <w:rPr>
                <w:rFonts w:ascii="Arial" w:eastAsia="Arial" w:hAnsi="Arial" w:cs="Arial"/>
                <w:lang w:val="el-GR"/>
              </w:rPr>
              <w:t>συστήματος</w:t>
            </w:r>
            <w:r w:rsidRPr="00404248">
              <w:rPr>
                <w:rFonts w:ascii="Arial" w:eastAsia="Arial" w:hAnsi="Arial" w:cs="Arial"/>
              </w:rPr>
              <w:t xml:space="preserve"> επέκτασης με επιπλέον αισθητήρες και ενεργοποιητές που σας επιτρέπουν να καταγράφετε συναισθήματα με περισσότερες πληροφορίες. Για παράδειγμα, θα μπορούσατε να χρησιμοποιήσετε μια λωρίδα LED, έτσι ώστε κάθε φορά που καταγράφεται ένα συναίσθημα να ανάβει με ένα διαφορετικό χρώμα που σχετίζεται με κάθε συναίσθημα. </w:t>
            </w:r>
          </w:p>
        </w:tc>
      </w:tr>
    </w:tbl>
    <w:p w:rsidR="00D861B6" w:rsidRDefault="00D861B6">
      <w:pPr>
        <w:spacing w:after="0" w:line="360" w:lineRule="auto"/>
        <w:jc w:val="both"/>
        <w:rPr>
          <w:rFonts w:ascii="Arial" w:eastAsia="Arial" w:hAnsi="Arial" w:cs="Arial"/>
          <w:i/>
        </w:rPr>
      </w:pPr>
    </w:p>
    <w:tbl>
      <w:tblPr>
        <w:tblStyle w:val="affff9"/>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D861B6">
        <w:tc>
          <w:tcPr>
            <w:tcW w:w="9628" w:type="dxa"/>
          </w:tcPr>
          <w:p w:rsidR="00D861B6" w:rsidRDefault="002F7B84">
            <w:pPr>
              <w:spacing w:line="360" w:lineRule="auto"/>
              <w:rPr>
                <w:rFonts w:ascii="Arial" w:eastAsia="Arial" w:hAnsi="Arial" w:cs="Arial"/>
              </w:rPr>
            </w:pPr>
            <w:r>
              <w:rPr>
                <w:rFonts w:ascii="Arial" w:eastAsia="Arial" w:hAnsi="Arial" w:cs="Arial"/>
                <w:u w:val="single"/>
                <w:lang w:val="el-GR"/>
              </w:rPr>
              <w:t>ΑΠΟΤΕΛΕΣΜΑΤΑ ΤΗΣ ΦΑΣΗΣ "ΦΑΝΤΑΣΙΑ"</w:t>
            </w:r>
            <w:r w:rsidR="00817E09">
              <w:rPr>
                <w:rFonts w:ascii="Arial" w:eastAsia="Arial" w:hAnsi="Arial" w:cs="Arial"/>
                <w:u w:val="single"/>
              </w:rPr>
              <w:t>:</w:t>
            </w:r>
            <w:r w:rsidR="00817E09">
              <w:rPr>
                <w:rFonts w:ascii="Arial" w:eastAsia="Arial" w:hAnsi="Arial" w:cs="Arial"/>
              </w:rPr>
              <w:t xml:space="preserve"> </w:t>
            </w:r>
          </w:p>
          <w:p w:rsidR="00D861B6" w:rsidRPr="00404248" w:rsidRDefault="00176F3E" w:rsidP="00176F3E">
            <w:pPr>
              <w:jc w:val="both"/>
              <w:rPr>
                <w:rFonts w:ascii="Arial" w:eastAsia="Arial" w:hAnsi="Arial" w:cs="Arial"/>
                <w:i/>
                <w:color w:val="A6A6A6"/>
                <w:lang w:val="el-GR"/>
              </w:rPr>
            </w:pPr>
            <w:r>
              <w:rPr>
                <w:rFonts w:ascii="Arial" w:eastAsia="Arial" w:hAnsi="Arial" w:cs="Arial"/>
                <w:i/>
                <w:color w:val="A6A6A6"/>
                <w:lang w:val="el-GR"/>
              </w:rPr>
              <w:t xml:space="preserve">Δημιουργία </w:t>
            </w:r>
            <w:r w:rsidR="00404248" w:rsidRPr="00404248">
              <w:rPr>
                <w:rFonts w:ascii="Arial" w:eastAsia="Arial" w:hAnsi="Arial" w:cs="Arial"/>
                <w:i/>
                <w:color w:val="A6A6A6"/>
              </w:rPr>
              <w:t>ρωτότυπο</w:t>
            </w:r>
            <w:r>
              <w:rPr>
                <w:rFonts w:ascii="Arial" w:eastAsia="Arial" w:hAnsi="Arial" w:cs="Arial"/>
                <w:i/>
                <w:color w:val="A6A6A6"/>
                <w:lang w:val="el-GR"/>
              </w:rPr>
              <w:t>υ</w:t>
            </w:r>
            <w:r w:rsidR="00404248" w:rsidRPr="00404248">
              <w:rPr>
                <w:rFonts w:ascii="Arial" w:eastAsia="Arial" w:hAnsi="Arial" w:cs="Arial"/>
                <w:i/>
                <w:color w:val="A6A6A6"/>
              </w:rPr>
              <w:t xml:space="preserve"> micro:bit για την καταγραφή των συναισθημάτων που βιώνου</w:t>
            </w:r>
            <w:r>
              <w:rPr>
                <w:rFonts w:ascii="Arial" w:eastAsia="Arial" w:hAnsi="Arial" w:cs="Arial"/>
                <w:i/>
                <w:color w:val="A6A6A6"/>
              </w:rPr>
              <w:t xml:space="preserve">με σε μια χρονική περίοδο και </w:t>
            </w:r>
            <w:r>
              <w:rPr>
                <w:rFonts w:ascii="Arial" w:eastAsia="Arial" w:hAnsi="Arial" w:cs="Arial"/>
                <w:i/>
                <w:color w:val="A6A6A6"/>
                <w:lang w:val="el-GR"/>
              </w:rPr>
              <w:t>ενός</w:t>
            </w:r>
            <w:r w:rsidR="00404248" w:rsidRPr="00404248">
              <w:rPr>
                <w:rFonts w:ascii="Arial" w:eastAsia="Arial" w:hAnsi="Arial" w:cs="Arial"/>
                <w:i/>
                <w:color w:val="A6A6A6"/>
              </w:rPr>
              <w:t xml:space="preserve"> αρχείο</w:t>
            </w:r>
            <w:r>
              <w:rPr>
                <w:rFonts w:ascii="Arial" w:eastAsia="Arial" w:hAnsi="Arial" w:cs="Arial"/>
                <w:i/>
                <w:color w:val="A6A6A6"/>
                <w:lang w:val="el-GR"/>
              </w:rPr>
              <w:t>υ</w:t>
            </w:r>
            <w:r w:rsidR="00404248" w:rsidRPr="00404248">
              <w:rPr>
                <w:rFonts w:ascii="Arial" w:eastAsia="Arial" w:hAnsi="Arial" w:cs="Arial"/>
                <w:i/>
                <w:color w:val="A6A6A6"/>
              </w:rPr>
              <w:t xml:space="preserve"> CSV με τα καταγεγραμμένα συναισθήματα. </w:t>
            </w:r>
          </w:p>
        </w:tc>
      </w:tr>
    </w:tbl>
    <w:p w:rsidR="00D861B6" w:rsidRDefault="00D861B6">
      <w:pPr>
        <w:spacing w:after="0" w:line="360" w:lineRule="auto"/>
        <w:jc w:val="both"/>
        <w:rPr>
          <w:rFonts w:ascii="Arial" w:eastAsia="Arial" w:hAnsi="Arial" w:cs="Arial"/>
          <w:i/>
        </w:rPr>
      </w:pPr>
    </w:p>
    <w:p w:rsidR="00D861B6" w:rsidRDefault="002F7B84">
      <w:pPr>
        <w:numPr>
          <w:ilvl w:val="0"/>
          <w:numId w:val="4"/>
        </w:numPr>
        <w:pBdr>
          <w:top w:val="nil"/>
          <w:left w:val="nil"/>
          <w:bottom w:val="nil"/>
          <w:right w:val="nil"/>
          <w:between w:val="nil"/>
        </w:pBdr>
        <w:shd w:val="clear" w:color="auto" w:fill="EC5A84"/>
        <w:spacing w:after="0" w:line="360" w:lineRule="auto"/>
        <w:ind w:left="426"/>
        <w:rPr>
          <w:rFonts w:ascii="Arial" w:eastAsia="Arial" w:hAnsi="Arial" w:cs="Arial"/>
          <w:color w:val="FFFFFF"/>
          <w:sz w:val="28"/>
          <w:szCs w:val="28"/>
        </w:rPr>
      </w:pPr>
      <w:r>
        <w:rPr>
          <w:rFonts w:ascii="Arial" w:eastAsia="Arial" w:hAnsi="Arial" w:cs="Arial"/>
          <w:color w:val="FFFFFF"/>
          <w:sz w:val="28"/>
          <w:szCs w:val="28"/>
          <w:lang w:val="el-GR"/>
        </w:rPr>
        <w:lastRenderedPageBreak/>
        <w:t>ΔΗΜΙΟΥΡΓΙΑ</w:t>
      </w:r>
    </w:p>
    <w:tbl>
      <w:tblPr>
        <w:tblStyle w:val="affffa"/>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D861B6">
        <w:tc>
          <w:tcPr>
            <w:tcW w:w="9628" w:type="dxa"/>
          </w:tcPr>
          <w:p w:rsidR="00D3698E" w:rsidRDefault="00817E09" w:rsidP="00405324">
            <w:pPr>
              <w:jc w:val="both"/>
              <w:rPr>
                <w:rFonts w:ascii="Arial" w:eastAsia="Arial" w:hAnsi="Arial" w:cs="Arial"/>
                <w:lang w:val="el-GR"/>
              </w:rPr>
            </w:pPr>
            <w:r>
              <w:rPr>
                <w:rFonts w:ascii="Arial" w:eastAsia="Arial" w:hAnsi="Arial" w:cs="Arial"/>
              </w:rPr>
              <w:t xml:space="preserve"> </w:t>
            </w:r>
            <w:r w:rsidR="00D3698E" w:rsidRPr="00D3698E">
              <w:rPr>
                <w:rFonts w:ascii="Arial" w:eastAsia="Arial" w:hAnsi="Arial" w:cs="Arial"/>
              </w:rPr>
              <w:t>Η μετατροπή των συναισθημάτων σε μορφές έκφρασης, όπως ο ήχος, είναι ένας δημιουργικός τρόπος για να εξερευνήσουμε και να επικοινωνήσουμε αυτό που νιώθουμε. Μπορούμε να συσχετίσουμε τα συναισθήματα με συγκεκριμένα μουσικά στοιχεία, για παράδειγμα:</w:t>
            </w:r>
          </w:p>
          <w:p w:rsidR="00D3698E" w:rsidRPr="00D3698E" w:rsidRDefault="00D3698E" w:rsidP="00D3698E">
            <w:pPr>
              <w:spacing w:line="276" w:lineRule="auto"/>
              <w:ind w:left="720"/>
              <w:jc w:val="both"/>
              <w:rPr>
                <w:rFonts w:ascii="Arial" w:eastAsia="Arial" w:hAnsi="Arial" w:cs="Arial"/>
                <w:lang w:val="el-GR"/>
              </w:rPr>
            </w:pPr>
            <w:r w:rsidRPr="00D3698E">
              <w:rPr>
                <w:rFonts w:ascii="Arial" w:eastAsia="Arial" w:hAnsi="Arial" w:cs="Arial"/>
                <w:lang w:val="el-GR"/>
              </w:rPr>
              <w:t xml:space="preserve">● Χαρά: γρήγοροι ρυθμοί, </w:t>
            </w:r>
            <w:r w:rsidR="00E3726F">
              <w:rPr>
                <w:rFonts w:ascii="Arial" w:eastAsia="Arial" w:hAnsi="Arial" w:cs="Arial"/>
                <w:lang w:val="el-GR"/>
              </w:rPr>
              <w:t>υψηλές συχνότητες</w:t>
            </w:r>
            <w:r w:rsidRPr="00D3698E">
              <w:rPr>
                <w:rFonts w:ascii="Arial" w:eastAsia="Arial" w:hAnsi="Arial" w:cs="Arial"/>
                <w:lang w:val="el-GR"/>
              </w:rPr>
              <w:t>, μείζονες συγχορδίες.</w:t>
            </w:r>
          </w:p>
          <w:p w:rsidR="00D3698E" w:rsidRPr="00D3698E" w:rsidRDefault="00D3698E" w:rsidP="00D3698E">
            <w:pPr>
              <w:spacing w:line="276" w:lineRule="auto"/>
              <w:ind w:left="720"/>
              <w:jc w:val="both"/>
              <w:rPr>
                <w:rFonts w:ascii="Arial" w:eastAsia="Arial" w:hAnsi="Arial" w:cs="Arial"/>
                <w:lang w:val="el-GR"/>
              </w:rPr>
            </w:pPr>
            <w:r w:rsidRPr="00D3698E">
              <w:rPr>
                <w:rFonts w:ascii="Arial" w:eastAsia="Arial" w:hAnsi="Arial" w:cs="Arial"/>
                <w:lang w:val="el-GR"/>
              </w:rPr>
              <w:t>● Θλίψη: αργές μελωδίες, χαμηλ</w:t>
            </w:r>
            <w:r w:rsidR="00E3726F">
              <w:rPr>
                <w:rFonts w:ascii="Arial" w:eastAsia="Arial" w:hAnsi="Arial" w:cs="Arial"/>
                <w:lang w:val="el-GR"/>
              </w:rPr>
              <w:t>ές συχντότητες</w:t>
            </w:r>
            <w:r w:rsidRPr="00D3698E">
              <w:rPr>
                <w:rFonts w:ascii="Arial" w:eastAsia="Arial" w:hAnsi="Arial" w:cs="Arial"/>
                <w:lang w:val="el-GR"/>
              </w:rPr>
              <w:t>, ελάσσονες συγχορδίες.</w:t>
            </w:r>
          </w:p>
          <w:p w:rsidR="00D3698E" w:rsidRPr="00D3698E" w:rsidRDefault="00D3698E" w:rsidP="00D3698E">
            <w:pPr>
              <w:spacing w:line="276" w:lineRule="auto"/>
              <w:ind w:left="720"/>
              <w:jc w:val="both"/>
              <w:rPr>
                <w:rFonts w:ascii="Arial" w:eastAsia="Arial" w:hAnsi="Arial" w:cs="Arial"/>
                <w:lang w:val="el-GR"/>
              </w:rPr>
            </w:pPr>
            <w:r w:rsidRPr="00D3698E">
              <w:rPr>
                <w:rFonts w:ascii="Arial" w:eastAsia="Arial" w:hAnsi="Arial" w:cs="Arial"/>
                <w:lang w:val="el-GR"/>
              </w:rPr>
              <w:t>● Θυμός: υψηλή ένταση, έντονοι κρουστοί ήχοι.</w:t>
            </w:r>
          </w:p>
          <w:p w:rsidR="00D3698E" w:rsidRDefault="00D3698E" w:rsidP="00D3698E">
            <w:pPr>
              <w:spacing w:line="276" w:lineRule="auto"/>
              <w:ind w:left="720"/>
              <w:jc w:val="both"/>
              <w:rPr>
                <w:rFonts w:ascii="Arial" w:eastAsia="Arial" w:hAnsi="Arial" w:cs="Arial"/>
                <w:lang w:val="el-GR"/>
              </w:rPr>
            </w:pPr>
            <w:r w:rsidRPr="00D3698E">
              <w:rPr>
                <w:rFonts w:ascii="Arial" w:eastAsia="Arial" w:hAnsi="Arial" w:cs="Arial"/>
                <w:lang w:val="el-GR"/>
              </w:rPr>
              <w:t>● Ηρεμία: απαλές αρμονίες, ρυθμικές επαναλήψεις.</w:t>
            </w:r>
          </w:p>
          <w:p w:rsidR="00D3698E" w:rsidRPr="00D3698E" w:rsidRDefault="00D3698E" w:rsidP="00D3698E">
            <w:pPr>
              <w:jc w:val="both"/>
              <w:rPr>
                <w:rFonts w:ascii="Arial" w:eastAsia="Arial" w:hAnsi="Arial" w:cs="Arial"/>
              </w:rPr>
            </w:pPr>
            <w:r w:rsidRPr="00D3698E">
              <w:rPr>
                <w:rFonts w:ascii="Arial" w:eastAsia="Arial" w:hAnsi="Arial" w:cs="Arial"/>
              </w:rPr>
              <w:t xml:space="preserve">Για αυτό μπορούμε να χρησιμοποιήσουμε </w:t>
            </w:r>
            <w:r w:rsidRPr="00D3698E">
              <w:rPr>
                <w:rFonts w:ascii="Arial" w:eastAsia="Arial" w:hAnsi="Arial" w:cs="Arial"/>
                <w:b/>
              </w:rPr>
              <w:t>όργανα</w:t>
            </w:r>
            <w:r w:rsidRPr="00D3698E">
              <w:rPr>
                <w:rFonts w:ascii="Arial" w:eastAsia="Arial" w:hAnsi="Arial" w:cs="Arial"/>
              </w:rPr>
              <w:t xml:space="preserve">, ψηφιακές εφαρμογές μουσικής ή απλά τις φωνές μας για να δημιουργήσουμε μελωδίες που αντιπροσωπεύουν τα συναισθήματά μας. </w:t>
            </w:r>
          </w:p>
          <w:p w:rsidR="00D3698E" w:rsidRDefault="00D3698E" w:rsidP="00D3698E">
            <w:pPr>
              <w:jc w:val="both"/>
              <w:rPr>
                <w:rFonts w:ascii="Arial" w:eastAsia="Arial" w:hAnsi="Arial" w:cs="Arial"/>
                <w:lang w:val="el-GR"/>
              </w:rPr>
            </w:pPr>
            <w:r w:rsidRPr="00D3698E">
              <w:rPr>
                <w:rFonts w:ascii="Arial" w:eastAsia="Arial" w:hAnsi="Arial" w:cs="Arial"/>
              </w:rPr>
              <w:t xml:space="preserve">Μπορούμε επίσης να συσχετίσουμε τα συναισθήματα με τους </w:t>
            </w:r>
            <w:r w:rsidRPr="00D3698E">
              <w:rPr>
                <w:rFonts w:ascii="Arial" w:eastAsia="Arial" w:hAnsi="Arial" w:cs="Arial"/>
                <w:b/>
              </w:rPr>
              <w:t xml:space="preserve">ήχους του </w:t>
            </w:r>
            <w:r w:rsidRPr="00D3698E">
              <w:rPr>
                <w:rFonts w:ascii="Arial" w:eastAsia="Arial" w:hAnsi="Arial" w:cs="Arial"/>
                <w:b/>
                <w:lang w:val="el-GR"/>
              </w:rPr>
              <w:t>περιβάλλοντος</w:t>
            </w:r>
            <w:r>
              <w:rPr>
                <w:rFonts w:ascii="Arial" w:eastAsia="Arial" w:hAnsi="Arial" w:cs="Arial"/>
                <w:lang w:val="el-GR"/>
              </w:rPr>
              <w:t xml:space="preserve">, για παράδειγμα: </w:t>
            </w:r>
          </w:p>
          <w:p w:rsidR="00D3698E" w:rsidRPr="00D3698E" w:rsidRDefault="00D3698E" w:rsidP="00405324">
            <w:pPr>
              <w:ind w:left="720"/>
              <w:jc w:val="both"/>
              <w:rPr>
                <w:rFonts w:ascii="Arial" w:eastAsia="Arial" w:hAnsi="Arial" w:cs="Arial"/>
              </w:rPr>
            </w:pPr>
            <w:r w:rsidRPr="00D3698E">
              <w:rPr>
                <w:rFonts w:ascii="Arial" w:eastAsia="Arial" w:hAnsi="Arial" w:cs="Arial"/>
              </w:rPr>
              <w:t>● Θλίψη: βροχή, άνεμος, αργά βήματα.</w:t>
            </w:r>
          </w:p>
          <w:p w:rsidR="00D3698E" w:rsidRPr="00D3698E" w:rsidRDefault="00D3698E" w:rsidP="00405324">
            <w:pPr>
              <w:ind w:left="720"/>
              <w:jc w:val="both"/>
              <w:rPr>
                <w:rFonts w:ascii="Arial" w:eastAsia="Arial" w:hAnsi="Arial" w:cs="Arial"/>
              </w:rPr>
            </w:pPr>
            <w:r w:rsidRPr="00D3698E">
              <w:rPr>
                <w:rFonts w:ascii="Arial" w:eastAsia="Arial" w:hAnsi="Arial" w:cs="Arial"/>
              </w:rPr>
              <w:t>● Χαρά: Γέλια, κελαηδόν πουλιά, καμπάνες.</w:t>
            </w:r>
          </w:p>
          <w:p w:rsidR="00D3698E" w:rsidRPr="00D3698E" w:rsidRDefault="00D3698E" w:rsidP="00405324">
            <w:pPr>
              <w:ind w:left="720"/>
              <w:jc w:val="both"/>
              <w:rPr>
                <w:rFonts w:ascii="Arial" w:eastAsia="Arial" w:hAnsi="Arial" w:cs="Arial"/>
              </w:rPr>
            </w:pPr>
            <w:r w:rsidRPr="00D3698E">
              <w:rPr>
                <w:rFonts w:ascii="Arial" w:eastAsia="Arial" w:hAnsi="Arial" w:cs="Arial"/>
              </w:rPr>
              <w:t>● Φόβος: Μεταλλικοί θόρυβοι, ηχώ, θρόισμα.</w:t>
            </w:r>
          </w:p>
          <w:p w:rsidR="00D3698E" w:rsidRDefault="00D3698E">
            <w:pPr>
              <w:jc w:val="both"/>
              <w:rPr>
                <w:rFonts w:ascii="Arial" w:eastAsia="Arial" w:hAnsi="Arial" w:cs="Arial"/>
                <w:lang w:val="el-GR"/>
              </w:rPr>
            </w:pPr>
            <w:r w:rsidRPr="00D3698E">
              <w:rPr>
                <w:rFonts w:ascii="Arial" w:eastAsia="Arial" w:hAnsi="Arial" w:cs="Arial"/>
              </w:rPr>
              <w:t xml:space="preserve">Ή μπορούμε ακόμη και να αντιστοιχίσουμε </w:t>
            </w:r>
            <w:r w:rsidRPr="00D3698E">
              <w:rPr>
                <w:rFonts w:ascii="Arial" w:eastAsia="Arial" w:hAnsi="Arial" w:cs="Arial"/>
                <w:b/>
              </w:rPr>
              <w:t>συγκεκριμένες συχνότητες σε διαφορετικά συναισθήματα</w:t>
            </w:r>
            <w:r w:rsidRPr="00D3698E">
              <w:rPr>
                <w:rFonts w:ascii="Arial" w:eastAsia="Arial" w:hAnsi="Arial" w:cs="Arial"/>
              </w:rPr>
              <w:t>, δηλαδή να χρησιμοποιήσουμε ένα συνθεσάιζερ ή μια εφαρμογή ήχου για να δημιουργήσουμε μια κλίμακα συναισθημάτων με βάση τις συχνότητες.</w:t>
            </w:r>
          </w:p>
          <w:p w:rsidR="00405324" w:rsidRPr="00405324" w:rsidRDefault="00405324" w:rsidP="00405324">
            <w:pPr>
              <w:ind w:left="720"/>
              <w:jc w:val="both"/>
              <w:rPr>
                <w:rFonts w:ascii="Arial" w:eastAsia="Arial" w:hAnsi="Arial" w:cs="Arial"/>
              </w:rPr>
            </w:pPr>
            <w:r w:rsidRPr="00405324">
              <w:rPr>
                <w:rFonts w:ascii="Arial" w:eastAsia="Arial" w:hAnsi="Arial" w:cs="Arial"/>
              </w:rPr>
              <w:t xml:space="preserve">● </w:t>
            </w:r>
            <w:r>
              <w:rPr>
                <w:rFonts w:ascii="Arial" w:eastAsia="Arial" w:hAnsi="Arial" w:cs="Arial"/>
                <w:lang w:val="el-GR"/>
              </w:rPr>
              <w:t>Τις χαμηλές συχνότητες</w:t>
            </w:r>
            <w:r w:rsidRPr="00405324">
              <w:rPr>
                <w:rFonts w:ascii="Arial" w:eastAsia="Arial" w:hAnsi="Arial" w:cs="Arial"/>
              </w:rPr>
              <w:t xml:space="preserve"> για έντονα συναισθήματα όπως θλίψη ή φόβος.</w:t>
            </w:r>
          </w:p>
          <w:p w:rsidR="00405324" w:rsidRPr="00405324" w:rsidRDefault="00405324" w:rsidP="00405324">
            <w:pPr>
              <w:ind w:left="720"/>
              <w:jc w:val="both"/>
              <w:rPr>
                <w:rFonts w:ascii="Arial" w:eastAsia="Arial" w:hAnsi="Arial" w:cs="Arial"/>
              </w:rPr>
            </w:pPr>
            <w:r w:rsidRPr="00405324">
              <w:rPr>
                <w:rFonts w:ascii="Arial" w:eastAsia="Arial" w:hAnsi="Arial" w:cs="Arial"/>
              </w:rPr>
              <w:t>● Τ</w:t>
            </w:r>
            <w:r>
              <w:rPr>
                <w:rFonts w:ascii="Arial" w:eastAsia="Arial" w:hAnsi="Arial" w:cs="Arial"/>
                <w:lang w:val="el-GR"/>
              </w:rPr>
              <w:t>ις υψηλές συχνότητες</w:t>
            </w:r>
            <w:r w:rsidRPr="00405324">
              <w:rPr>
                <w:rFonts w:ascii="Arial" w:eastAsia="Arial" w:hAnsi="Arial" w:cs="Arial"/>
              </w:rPr>
              <w:t xml:space="preserve"> για ελαφριά συναισθήματα όπως η χαρά ή η έκπληξη.</w:t>
            </w:r>
          </w:p>
          <w:p w:rsidR="00405324" w:rsidRDefault="00405324">
            <w:pPr>
              <w:jc w:val="both"/>
              <w:rPr>
                <w:rFonts w:ascii="Arial" w:eastAsia="Arial" w:hAnsi="Arial" w:cs="Arial"/>
                <w:lang w:val="el-GR"/>
              </w:rPr>
            </w:pPr>
            <w:r w:rsidRPr="00405324">
              <w:rPr>
                <w:rFonts w:ascii="Arial" w:eastAsia="Arial" w:hAnsi="Arial" w:cs="Arial"/>
              </w:rPr>
              <w:t xml:space="preserve">Θα μπορούσαμε επίσης να δημιουργήσουμε ένα διαδραστικό σύστημα </w:t>
            </w:r>
            <w:r w:rsidRPr="00405324">
              <w:rPr>
                <w:rFonts w:ascii="Arial" w:eastAsia="Arial" w:hAnsi="Arial" w:cs="Arial"/>
                <w:b/>
              </w:rPr>
              <w:t>συνδέοντας χρώματα και ήχους</w:t>
            </w:r>
            <w:r w:rsidRPr="00405324">
              <w:rPr>
                <w:rFonts w:ascii="Arial" w:eastAsia="Arial" w:hAnsi="Arial" w:cs="Arial"/>
              </w:rPr>
              <w:t>:</w:t>
            </w:r>
          </w:p>
          <w:p w:rsidR="00405324" w:rsidRPr="00405324" w:rsidRDefault="00405324" w:rsidP="00405324">
            <w:pPr>
              <w:jc w:val="both"/>
              <w:rPr>
                <w:rFonts w:ascii="Arial" w:eastAsia="Arial" w:hAnsi="Arial" w:cs="Arial"/>
              </w:rPr>
            </w:pPr>
            <w:r>
              <w:rPr>
                <w:rFonts w:ascii="Arial" w:eastAsia="Arial" w:hAnsi="Arial" w:cs="Arial"/>
                <w:lang w:val="el-GR"/>
              </w:rPr>
              <w:t xml:space="preserve">    </w:t>
            </w:r>
            <w:r w:rsidRPr="00405324">
              <w:rPr>
                <w:rFonts w:ascii="Arial" w:eastAsia="Arial" w:hAnsi="Arial" w:cs="Arial"/>
              </w:rPr>
              <w:t>● Ένας έντονος κόκκινος κύκλος (θυμός) μπορεί να παρ</w:t>
            </w:r>
            <w:r>
              <w:rPr>
                <w:rFonts w:ascii="Arial" w:eastAsia="Arial" w:hAnsi="Arial" w:cs="Arial"/>
                <w:lang w:val="el-GR"/>
              </w:rPr>
              <w:t>αγ</w:t>
            </w:r>
            <w:r>
              <w:rPr>
                <w:rFonts w:ascii="Arial" w:eastAsia="Arial" w:hAnsi="Arial" w:cs="Arial"/>
              </w:rPr>
              <w:t>άγει έναν δυνατό, κρουσ</w:t>
            </w:r>
            <w:r>
              <w:rPr>
                <w:rFonts w:ascii="Arial" w:eastAsia="Arial" w:hAnsi="Arial" w:cs="Arial"/>
                <w:lang w:val="el-GR"/>
              </w:rPr>
              <w:t>τό ήχο</w:t>
            </w:r>
            <w:r w:rsidRPr="00405324">
              <w:rPr>
                <w:rFonts w:ascii="Arial" w:eastAsia="Arial" w:hAnsi="Arial" w:cs="Arial"/>
              </w:rPr>
              <w:t>.</w:t>
            </w:r>
          </w:p>
          <w:p w:rsidR="00405324" w:rsidRPr="00405324" w:rsidRDefault="00405324" w:rsidP="00405324">
            <w:pPr>
              <w:jc w:val="both"/>
              <w:rPr>
                <w:rFonts w:ascii="Arial" w:eastAsia="Arial" w:hAnsi="Arial" w:cs="Arial"/>
              </w:rPr>
            </w:pPr>
            <w:r>
              <w:rPr>
                <w:rFonts w:ascii="Arial" w:eastAsia="Arial" w:hAnsi="Arial" w:cs="Arial"/>
                <w:lang w:val="el-GR"/>
              </w:rPr>
              <w:t xml:space="preserve">    </w:t>
            </w:r>
            <w:r w:rsidRPr="00405324">
              <w:rPr>
                <w:rFonts w:ascii="Arial" w:eastAsia="Arial" w:hAnsi="Arial" w:cs="Arial"/>
              </w:rPr>
              <w:t>● Ένα απαλό μπλε (θλίψη) μπορεί να μετατραπεί σε έναν μελαγχολικό και παρατεταμένο ήχο.</w:t>
            </w:r>
          </w:p>
          <w:p w:rsidR="00D861B6" w:rsidRPr="00405324" w:rsidRDefault="00D861B6" w:rsidP="00405324">
            <w:pPr>
              <w:ind w:left="720"/>
              <w:jc w:val="both"/>
              <w:rPr>
                <w:rFonts w:ascii="Arial" w:eastAsia="Arial" w:hAnsi="Arial" w:cs="Arial"/>
              </w:rPr>
            </w:pPr>
          </w:p>
          <w:p w:rsidR="00D861B6" w:rsidRDefault="00405324">
            <w:pPr>
              <w:jc w:val="both"/>
              <w:rPr>
                <w:rFonts w:ascii="Arial" w:eastAsia="Arial" w:hAnsi="Arial" w:cs="Arial"/>
              </w:rPr>
            </w:pPr>
            <w:r w:rsidRPr="00405324">
              <w:rPr>
                <w:rFonts w:ascii="Arial" w:eastAsia="Arial" w:hAnsi="Arial" w:cs="Arial"/>
              </w:rPr>
              <w:t>Η ηχοποίηση δεδομένων συνίσταται στη μετατροπή αριθμητικών ή ποιοτικών πληροφοριών σε ήχους. Ακολουθεί ένα απλό παράδειγμα που χρησιμοποιεί ένα αρχείο καθημερινών συναισθημάτων και τον τρόπο μετατροπής του σε ηχητικό κομμάτι.</w:t>
            </w:r>
            <w:r>
              <w:rPr>
                <w:rFonts w:ascii="Arial" w:eastAsia="Arial" w:hAnsi="Arial" w:cs="Arial"/>
                <w:lang w:val="el-GR"/>
              </w:rPr>
              <w:t xml:space="preserve"> </w:t>
            </w:r>
            <w:r w:rsidRPr="00405324">
              <w:rPr>
                <w:rFonts w:ascii="Arial" w:eastAsia="Arial" w:hAnsi="Arial" w:cs="Arial"/>
              </w:rPr>
              <w:t>Ας υποθέσουμε ότι κρατάμε ένα αρχείο καθημερινών συναισθημάτων για μια εβδομάδα:</w:t>
            </w:r>
            <w:r>
              <w:rPr>
                <w:rFonts w:ascii="Arial" w:eastAsia="Arial" w:hAnsi="Arial" w:cs="Arial"/>
              </w:rPr>
              <w:t xml:space="preserve"> </w:t>
            </w:r>
          </w:p>
          <w:sdt>
            <w:sdtPr>
              <w:tag w:val="goog_rdk_0"/>
              <w:id w:val="-1174643536"/>
              <w:lock w:val="contentLocked"/>
            </w:sdtPr>
            <w:sdtEndPr/>
            <w:sdtContent>
              <w:tbl>
                <w:tblPr>
                  <w:tblStyle w:val="affffb"/>
                  <w:tblW w:w="9428"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85"/>
                  <w:gridCol w:w="1885"/>
                  <w:gridCol w:w="1886"/>
                  <w:gridCol w:w="1886"/>
                  <w:gridCol w:w="1886"/>
                </w:tblGrid>
                <w:tr w:rsidR="00D861B6">
                  <w:tc>
                    <w:tcPr>
                      <w:tcW w:w="1885" w:type="dxa"/>
                      <w:shd w:val="clear" w:color="auto" w:fill="auto"/>
                      <w:tcMar>
                        <w:top w:w="100" w:type="dxa"/>
                        <w:left w:w="100" w:type="dxa"/>
                        <w:bottom w:w="100" w:type="dxa"/>
                        <w:right w:w="100" w:type="dxa"/>
                      </w:tcMar>
                    </w:tcPr>
                    <w:p w:rsidR="00D861B6" w:rsidRDefault="00817E09">
                      <w:pPr>
                        <w:widowControl w:val="0"/>
                        <w:pBdr>
                          <w:top w:val="nil"/>
                          <w:left w:val="nil"/>
                          <w:bottom w:val="nil"/>
                          <w:right w:val="nil"/>
                          <w:between w:val="nil"/>
                        </w:pBdr>
                        <w:rPr>
                          <w:rFonts w:ascii="Arial" w:eastAsia="Arial" w:hAnsi="Arial" w:cs="Arial"/>
                        </w:rPr>
                      </w:pPr>
                      <w:r>
                        <w:rPr>
                          <w:rFonts w:ascii="Arial" w:eastAsia="Arial" w:hAnsi="Arial" w:cs="Arial"/>
                        </w:rPr>
                        <w:t>Day</w:t>
                      </w:r>
                    </w:p>
                  </w:tc>
                  <w:tc>
                    <w:tcPr>
                      <w:tcW w:w="1885" w:type="dxa"/>
                      <w:shd w:val="clear" w:color="auto" w:fill="auto"/>
                      <w:tcMar>
                        <w:top w:w="100" w:type="dxa"/>
                        <w:left w:w="100" w:type="dxa"/>
                        <w:bottom w:w="100" w:type="dxa"/>
                        <w:right w:w="100" w:type="dxa"/>
                      </w:tcMar>
                    </w:tcPr>
                    <w:p w:rsidR="00D861B6" w:rsidRDefault="00817E09">
                      <w:pPr>
                        <w:widowControl w:val="0"/>
                        <w:pBdr>
                          <w:top w:val="nil"/>
                          <w:left w:val="nil"/>
                          <w:bottom w:val="nil"/>
                          <w:right w:val="nil"/>
                          <w:between w:val="nil"/>
                        </w:pBdr>
                        <w:rPr>
                          <w:rFonts w:ascii="Arial" w:eastAsia="Arial" w:hAnsi="Arial" w:cs="Arial"/>
                        </w:rPr>
                      </w:pPr>
                      <w:r>
                        <w:rPr>
                          <w:rFonts w:ascii="Arial" w:eastAsia="Arial" w:hAnsi="Arial" w:cs="Arial"/>
                        </w:rPr>
                        <w:t>Joy</w:t>
                      </w:r>
                    </w:p>
                  </w:tc>
                  <w:tc>
                    <w:tcPr>
                      <w:tcW w:w="1885" w:type="dxa"/>
                      <w:shd w:val="clear" w:color="auto" w:fill="auto"/>
                      <w:tcMar>
                        <w:top w:w="100" w:type="dxa"/>
                        <w:left w:w="100" w:type="dxa"/>
                        <w:bottom w:w="100" w:type="dxa"/>
                        <w:right w:w="100" w:type="dxa"/>
                      </w:tcMar>
                    </w:tcPr>
                    <w:p w:rsidR="00D861B6" w:rsidRDefault="00817E09">
                      <w:pPr>
                        <w:widowControl w:val="0"/>
                        <w:pBdr>
                          <w:top w:val="nil"/>
                          <w:left w:val="nil"/>
                          <w:bottom w:val="nil"/>
                          <w:right w:val="nil"/>
                          <w:between w:val="nil"/>
                        </w:pBdr>
                        <w:rPr>
                          <w:rFonts w:ascii="Arial" w:eastAsia="Arial" w:hAnsi="Arial" w:cs="Arial"/>
                        </w:rPr>
                      </w:pPr>
                      <w:r>
                        <w:rPr>
                          <w:rFonts w:ascii="Arial" w:eastAsia="Arial" w:hAnsi="Arial" w:cs="Arial"/>
                        </w:rPr>
                        <w:t>Sadness</w:t>
                      </w:r>
                    </w:p>
                  </w:tc>
                  <w:tc>
                    <w:tcPr>
                      <w:tcW w:w="1885" w:type="dxa"/>
                      <w:shd w:val="clear" w:color="auto" w:fill="auto"/>
                      <w:tcMar>
                        <w:top w:w="100" w:type="dxa"/>
                        <w:left w:w="100" w:type="dxa"/>
                        <w:bottom w:w="100" w:type="dxa"/>
                        <w:right w:w="100" w:type="dxa"/>
                      </w:tcMar>
                    </w:tcPr>
                    <w:p w:rsidR="00D861B6" w:rsidRDefault="00817E09">
                      <w:pPr>
                        <w:widowControl w:val="0"/>
                        <w:pBdr>
                          <w:top w:val="nil"/>
                          <w:left w:val="nil"/>
                          <w:bottom w:val="nil"/>
                          <w:right w:val="nil"/>
                          <w:between w:val="nil"/>
                        </w:pBdr>
                        <w:rPr>
                          <w:rFonts w:ascii="Arial" w:eastAsia="Arial" w:hAnsi="Arial" w:cs="Arial"/>
                        </w:rPr>
                      </w:pPr>
                      <w:r>
                        <w:rPr>
                          <w:rFonts w:ascii="Arial" w:eastAsia="Arial" w:hAnsi="Arial" w:cs="Arial"/>
                        </w:rPr>
                        <w:t>Anger</w:t>
                      </w:r>
                    </w:p>
                  </w:tc>
                  <w:tc>
                    <w:tcPr>
                      <w:tcW w:w="1885" w:type="dxa"/>
                      <w:shd w:val="clear" w:color="auto" w:fill="auto"/>
                      <w:tcMar>
                        <w:top w:w="100" w:type="dxa"/>
                        <w:left w:w="100" w:type="dxa"/>
                        <w:bottom w:w="100" w:type="dxa"/>
                        <w:right w:w="100" w:type="dxa"/>
                      </w:tcMar>
                    </w:tcPr>
                    <w:p w:rsidR="00D861B6" w:rsidRDefault="00817E09">
                      <w:pPr>
                        <w:widowControl w:val="0"/>
                        <w:pBdr>
                          <w:top w:val="nil"/>
                          <w:left w:val="nil"/>
                          <w:bottom w:val="nil"/>
                          <w:right w:val="nil"/>
                          <w:between w:val="nil"/>
                        </w:pBdr>
                        <w:rPr>
                          <w:rFonts w:ascii="Arial" w:eastAsia="Arial" w:hAnsi="Arial" w:cs="Arial"/>
                        </w:rPr>
                      </w:pPr>
                      <w:r>
                        <w:rPr>
                          <w:rFonts w:ascii="Arial" w:eastAsia="Arial" w:hAnsi="Arial" w:cs="Arial"/>
                        </w:rPr>
                        <w:t>Surprise</w:t>
                      </w:r>
                    </w:p>
                  </w:tc>
                </w:tr>
                <w:tr w:rsidR="00D861B6">
                  <w:tc>
                    <w:tcPr>
                      <w:tcW w:w="1885" w:type="dxa"/>
                      <w:shd w:val="clear" w:color="auto" w:fill="auto"/>
                      <w:tcMar>
                        <w:top w:w="100" w:type="dxa"/>
                        <w:left w:w="100" w:type="dxa"/>
                        <w:bottom w:w="100" w:type="dxa"/>
                        <w:right w:w="100" w:type="dxa"/>
                      </w:tcMar>
                    </w:tcPr>
                    <w:p w:rsidR="00D861B6" w:rsidRDefault="00817E09">
                      <w:pPr>
                        <w:widowControl w:val="0"/>
                        <w:pBdr>
                          <w:top w:val="nil"/>
                          <w:left w:val="nil"/>
                          <w:bottom w:val="nil"/>
                          <w:right w:val="nil"/>
                          <w:between w:val="nil"/>
                        </w:pBdr>
                        <w:rPr>
                          <w:rFonts w:ascii="Arial" w:eastAsia="Arial" w:hAnsi="Arial" w:cs="Arial"/>
                        </w:rPr>
                      </w:pPr>
                      <w:r>
                        <w:rPr>
                          <w:rFonts w:ascii="Arial" w:eastAsia="Arial" w:hAnsi="Arial" w:cs="Arial"/>
                        </w:rPr>
                        <w:t>Monday morning</w:t>
                      </w:r>
                    </w:p>
                  </w:tc>
                  <w:tc>
                    <w:tcPr>
                      <w:tcW w:w="1885" w:type="dxa"/>
                      <w:shd w:val="clear" w:color="auto" w:fill="auto"/>
                      <w:tcMar>
                        <w:top w:w="100" w:type="dxa"/>
                        <w:left w:w="100" w:type="dxa"/>
                        <w:bottom w:w="100" w:type="dxa"/>
                        <w:right w:w="100" w:type="dxa"/>
                      </w:tcMar>
                    </w:tcPr>
                    <w:p w:rsidR="00D861B6" w:rsidRDefault="00817E09">
                      <w:pPr>
                        <w:widowControl w:val="0"/>
                        <w:pBdr>
                          <w:top w:val="nil"/>
                          <w:left w:val="nil"/>
                          <w:bottom w:val="nil"/>
                          <w:right w:val="nil"/>
                          <w:between w:val="nil"/>
                        </w:pBdr>
                        <w:rPr>
                          <w:rFonts w:ascii="Arial" w:eastAsia="Arial" w:hAnsi="Arial" w:cs="Arial"/>
                        </w:rPr>
                      </w:pPr>
                      <w:r>
                        <w:rPr>
                          <w:rFonts w:ascii="Arial" w:eastAsia="Arial" w:hAnsi="Arial" w:cs="Arial"/>
                        </w:rPr>
                        <w:t>1</w:t>
                      </w:r>
                    </w:p>
                  </w:tc>
                  <w:tc>
                    <w:tcPr>
                      <w:tcW w:w="1885" w:type="dxa"/>
                      <w:shd w:val="clear" w:color="auto" w:fill="auto"/>
                      <w:tcMar>
                        <w:top w:w="100" w:type="dxa"/>
                        <w:left w:w="100" w:type="dxa"/>
                        <w:bottom w:w="100" w:type="dxa"/>
                        <w:right w:w="100" w:type="dxa"/>
                      </w:tcMar>
                    </w:tcPr>
                    <w:p w:rsidR="00D861B6" w:rsidRDefault="00817E09">
                      <w:pPr>
                        <w:widowControl w:val="0"/>
                        <w:pBdr>
                          <w:top w:val="nil"/>
                          <w:left w:val="nil"/>
                          <w:bottom w:val="nil"/>
                          <w:right w:val="nil"/>
                          <w:between w:val="nil"/>
                        </w:pBdr>
                        <w:rPr>
                          <w:rFonts w:ascii="Arial" w:eastAsia="Arial" w:hAnsi="Arial" w:cs="Arial"/>
                        </w:rPr>
                      </w:pPr>
                      <w:r>
                        <w:rPr>
                          <w:rFonts w:ascii="Arial" w:eastAsia="Arial" w:hAnsi="Arial" w:cs="Arial"/>
                        </w:rPr>
                        <w:t>0</w:t>
                      </w:r>
                    </w:p>
                  </w:tc>
                  <w:tc>
                    <w:tcPr>
                      <w:tcW w:w="1885" w:type="dxa"/>
                      <w:shd w:val="clear" w:color="auto" w:fill="auto"/>
                      <w:tcMar>
                        <w:top w:w="100" w:type="dxa"/>
                        <w:left w:w="100" w:type="dxa"/>
                        <w:bottom w:w="100" w:type="dxa"/>
                        <w:right w:w="100" w:type="dxa"/>
                      </w:tcMar>
                    </w:tcPr>
                    <w:p w:rsidR="00D861B6" w:rsidRDefault="00817E09">
                      <w:pPr>
                        <w:widowControl w:val="0"/>
                        <w:pBdr>
                          <w:top w:val="nil"/>
                          <w:left w:val="nil"/>
                          <w:bottom w:val="nil"/>
                          <w:right w:val="nil"/>
                          <w:between w:val="nil"/>
                        </w:pBdr>
                        <w:rPr>
                          <w:rFonts w:ascii="Arial" w:eastAsia="Arial" w:hAnsi="Arial" w:cs="Arial"/>
                        </w:rPr>
                      </w:pPr>
                      <w:r>
                        <w:rPr>
                          <w:rFonts w:ascii="Arial" w:eastAsia="Arial" w:hAnsi="Arial" w:cs="Arial"/>
                        </w:rPr>
                        <w:t>0</w:t>
                      </w:r>
                    </w:p>
                  </w:tc>
                  <w:tc>
                    <w:tcPr>
                      <w:tcW w:w="1885" w:type="dxa"/>
                      <w:shd w:val="clear" w:color="auto" w:fill="auto"/>
                      <w:tcMar>
                        <w:top w:w="100" w:type="dxa"/>
                        <w:left w:w="100" w:type="dxa"/>
                        <w:bottom w:w="100" w:type="dxa"/>
                        <w:right w:w="100" w:type="dxa"/>
                      </w:tcMar>
                    </w:tcPr>
                    <w:p w:rsidR="00D861B6" w:rsidRDefault="00817E09">
                      <w:pPr>
                        <w:widowControl w:val="0"/>
                        <w:pBdr>
                          <w:top w:val="nil"/>
                          <w:left w:val="nil"/>
                          <w:bottom w:val="nil"/>
                          <w:right w:val="nil"/>
                          <w:between w:val="nil"/>
                        </w:pBdr>
                        <w:rPr>
                          <w:rFonts w:ascii="Arial" w:eastAsia="Arial" w:hAnsi="Arial" w:cs="Arial"/>
                        </w:rPr>
                      </w:pPr>
                      <w:r>
                        <w:rPr>
                          <w:rFonts w:ascii="Arial" w:eastAsia="Arial" w:hAnsi="Arial" w:cs="Arial"/>
                        </w:rPr>
                        <w:t>0</w:t>
                      </w:r>
                    </w:p>
                  </w:tc>
                </w:tr>
                <w:tr w:rsidR="00D861B6">
                  <w:tc>
                    <w:tcPr>
                      <w:tcW w:w="1885" w:type="dxa"/>
                      <w:shd w:val="clear" w:color="auto" w:fill="auto"/>
                      <w:tcMar>
                        <w:top w:w="100" w:type="dxa"/>
                        <w:left w:w="100" w:type="dxa"/>
                        <w:bottom w:w="100" w:type="dxa"/>
                        <w:right w:w="100" w:type="dxa"/>
                      </w:tcMar>
                    </w:tcPr>
                    <w:p w:rsidR="00D861B6" w:rsidRDefault="00817E09">
                      <w:pPr>
                        <w:widowControl w:val="0"/>
                        <w:pBdr>
                          <w:top w:val="nil"/>
                          <w:left w:val="nil"/>
                          <w:bottom w:val="nil"/>
                          <w:right w:val="nil"/>
                          <w:between w:val="nil"/>
                        </w:pBdr>
                        <w:rPr>
                          <w:rFonts w:ascii="Arial" w:eastAsia="Arial" w:hAnsi="Arial" w:cs="Arial"/>
                        </w:rPr>
                      </w:pPr>
                      <w:r>
                        <w:rPr>
                          <w:rFonts w:ascii="Arial" w:eastAsia="Arial" w:hAnsi="Arial" w:cs="Arial"/>
                        </w:rPr>
                        <w:t>Monday evening</w:t>
                      </w:r>
                    </w:p>
                  </w:tc>
                  <w:tc>
                    <w:tcPr>
                      <w:tcW w:w="1885" w:type="dxa"/>
                      <w:shd w:val="clear" w:color="auto" w:fill="auto"/>
                      <w:tcMar>
                        <w:top w:w="100" w:type="dxa"/>
                        <w:left w:w="100" w:type="dxa"/>
                        <w:bottom w:w="100" w:type="dxa"/>
                        <w:right w:w="100" w:type="dxa"/>
                      </w:tcMar>
                    </w:tcPr>
                    <w:p w:rsidR="00D861B6" w:rsidRDefault="00817E09">
                      <w:pPr>
                        <w:widowControl w:val="0"/>
                        <w:pBdr>
                          <w:top w:val="nil"/>
                          <w:left w:val="nil"/>
                          <w:bottom w:val="nil"/>
                          <w:right w:val="nil"/>
                          <w:between w:val="nil"/>
                        </w:pBdr>
                        <w:rPr>
                          <w:rFonts w:ascii="Arial" w:eastAsia="Arial" w:hAnsi="Arial" w:cs="Arial"/>
                        </w:rPr>
                      </w:pPr>
                      <w:r>
                        <w:rPr>
                          <w:rFonts w:ascii="Arial" w:eastAsia="Arial" w:hAnsi="Arial" w:cs="Arial"/>
                        </w:rPr>
                        <w:t>1</w:t>
                      </w:r>
                    </w:p>
                  </w:tc>
                  <w:tc>
                    <w:tcPr>
                      <w:tcW w:w="1885" w:type="dxa"/>
                      <w:shd w:val="clear" w:color="auto" w:fill="auto"/>
                      <w:tcMar>
                        <w:top w:w="100" w:type="dxa"/>
                        <w:left w:w="100" w:type="dxa"/>
                        <w:bottom w:w="100" w:type="dxa"/>
                        <w:right w:w="100" w:type="dxa"/>
                      </w:tcMar>
                    </w:tcPr>
                    <w:p w:rsidR="00D861B6" w:rsidRDefault="00817E09">
                      <w:pPr>
                        <w:widowControl w:val="0"/>
                        <w:pBdr>
                          <w:top w:val="nil"/>
                          <w:left w:val="nil"/>
                          <w:bottom w:val="nil"/>
                          <w:right w:val="nil"/>
                          <w:between w:val="nil"/>
                        </w:pBdr>
                        <w:rPr>
                          <w:rFonts w:ascii="Arial" w:eastAsia="Arial" w:hAnsi="Arial" w:cs="Arial"/>
                        </w:rPr>
                      </w:pPr>
                      <w:r>
                        <w:rPr>
                          <w:rFonts w:ascii="Arial" w:eastAsia="Arial" w:hAnsi="Arial" w:cs="Arial"/>
                        </w:rPr>
                        <w:t>0</w:t>
                      </w:r>
                    </w:p>
                  </w:tc>
                  <w:tc>
                    <w:tcPr>
                      <w:tcW w:w="1885" w:type="dxa"/>
                      <w:shd w:val="clear" w:color="auto" w:fill="auto"/>
                      <w:tcMar>
                        <w:top w:w="100" w:type="dxa"/>
                        <w:left w:w="100" w:type="dxa"/>
                        <w:bottom w:w="100" w:type="dxa"/>
                        <w:right w:w="100" w:type="dxa"/>
                      </w:tcMar>
                    </w:tcPr>
                    <w:p w:rsidR="00D861B6" w:rsidRDefault="00817E09">
                      <w:pPr>
                        <w:widowControl w:val="0"/>
                        <w:pBdr>
                          <w:top w:val="nil"/>
                          <w:left w:val="nil"/>
                          <w:bottom w:val="nil"/>
                          <w:right w:val="nil"/>
                          <w:between w:val="nil"/>
                        </w:pBdr>
                        <w:rPr>
                          <w:rFonts w:ascii="Arial" w:eastAsia="Arial" w:hAnsi="Arial" w:cs="Arial"/>
                        </w:rPr>
                      </w:pPr>
                      <w:r>
                        <w:rPr>
                          <w:rFonts w:ascii="Arial" w:eastAsia="Arial" w:hAnsi="Arial" w:cs="Arial"/>
                        </w:rPr>
                        <w:t>0</w:t>
                      </w:r>
                    </w:p>
                  </w:tc>
                  <w:tc>
                    <w:tcPr>
                      <w:tcW w:w="1885" w:type="dxa"/>
                      <w:shd w:val="clear" w:color="auto" w:fill="auto"/>
                      <w:tcMar>
                        <w:top w:w="100" w:type="dxa"/>
                        <w:left w:w="100" w:type="dxa"/>
                        <w:bottom w:w="100" w:type="dxa"/>
                        <w:right w:w="100" w:type="dxa"/>
                      </w:tcMar>
                    </w:tcPr>
                    <w:p w:rsidR="00D861B6" w:rsidRDefault="00817E09">
                      <w:pPr>
                        <w:widowControl w:val="0"/>
                        <w:pBdr>
                          <w:top w:val="nil"/>
                          <w:left w:val="nil"/>
                          <w:bottom w:val="nil"/>
                          <w:right w:val="nil"/>
                          <w:between w:val="nil"/>
                        </w:pBdr>
                        <w:rPr>
                          <w:rFonts w:ascii="Arial" w:eastAsia="Arial" w:hAnsi="Arial" w:cs="Arial"/>
                        </w:rPr>
                      </w:pPr>
                      <w:r>
                        <w:rPr>
                          <w:rFonts w:ascii="Arial" w:eastAsia="Arial" w:hAnsi="Arial" w:cs="Arial"/>
                        </w:rPr>
                        <w:t>0</w:t>
                      </w:r>
                    </w:p>
                  </w:tc>
                </w:tr>
                <w:tr w:rsidR="00D861B6">
                  <w:tc>
                    <w:tcPr>
                      <w:tcW w:w="1885" w:type="dxa"/>
                      <w:shd w:val="clear" w:color="auto" w:fill="auto"/>
                      <w:tcMar>
                        <w:top w:w="100" w:type="dxa"/>
                        <w:left w:w="100" w:type="dxa"/>
                        <w:bottom w:w="100" w:type="dxa"/>
                        <w:right w:w="100" w:type="dxa"/>
                      </w:tcMar>
                    </w:tcPr>
                    <w:p w:rsidR="00D861B6" w:rsidRDefault="00817E09">
                      <w:pPr>
                        <w:widowControl w:val="0"/>
                        <w:pBdr>
                          <w:top w:val="nil"/>
                          <w:left w:val="nil"/>
                          <w:bottom w:val="nil"/>
                          <w:right w:val="nil"/>
                          <w:between w:val="nil"/>
                        </w:pBdr>
                        <w:rPr>
                          <w:rFonts w:ascii="Arial" w:eastAsia="Arial" w:hAnsi="Arial" w:cs="Arial"/>
                        </w:rPr>
                      </w:pPr>
                      <w:r>
                        <w:rPr>
                          <w:rFonts w:ascii="Arial" w:eastAsia="Arial" w:hAnsi="Arial" w:cs="Arial"/>
                        </w:rPr>
                        <w:t>Tuesday morning</w:t>
                      </w:r>
                    </w:p>
                  </w:tc>
                  <w:tc>
                    <w:tcPr>
                      <w:tcW w:w="1885" w:type="dxa"/>
                      <w:shd w:val="clear" w:color="auto" w:fill="auto"/>
                      <w:tcMar>
                        <w:top w:w="100" w:type="dxa"/>
                        <w:left w:w="100" w:type="dxa"/>
                        <w:bottom w:w="100" w:type="dxa"/>
                        <w:right w:w="100" w:type="dxa"/>
                      </w:tcMar>
                    </w:tcPr>
                    <w:p w:rsidR="00D861B6" w:rsidRDefault="00817E09">
                      <w:pPr>
                        <w:widowControl w:val="0"/>
                        <w:pBdr>
                          <w:top w:val="nil"/>
                          <w:left w:val="nil"/>
                          <w:bottom w:val="nil"/>
                          <w:right w:val="nil"/>
                          <w:between w:val="nil"/>
                        </w:pBdr>
                        <w:rPr>
                          <w:rFonts w:ascii="Arial" w:eastAsia="Arial" w:hAnsi="Arial" w:cs="Arial"/>
                        </w:rPr>
                      </w:pPr>
                      <w:r>
                        <w:rPr>
                          <w:rFonts w:ascii="Arial" w:eastAsia="Arial" w:hAnsi="Arial" w:cs="Arial"/>
                        </w:rPr>
                        <w:t>0</w:t>
                      </w:r>
                    </w:p>
                  </w:tc>
                  <w:tc>
                    <w:tcPr>
                      <w:tcW w:w="1885" w:type="dxa"/>
                      <w:shd w:val="clear" w:color="auto" w:fill="auto"/>
                      <w:tcMar>
                        <w:top w:w="100" w:type="dxa"/>
                        <w:left w:w="100" w:type="dxa"/>
                        <w:bottom w:w="100" w:type="dxa"/>
                        <w:right w:w="100" w:type="dxa"/>
                      </w:tcMar>
                    </w:tcPr>
                    <w:p w:rsidR="00D861B6" w:rsidRDefault="00817E09">
                      <w:pPr>
                        <w:widowControl w:val="0"/>
                        <w:pBdr>
                          <w:top w:val="nil"/>
                          <w:left w:val="nil"/>
                          <w:bottom w:val="nil"/>
                          <w:right w:val="nil"/>
                          <w:between w:val="nil"/>
                        </w:pBdr>
                        <w:rPr>
                          <w:rFonts w:ascii="Arial" w:eastAsia="Arial" w:hAnsi="Arial" w:cs="Arial"/>
                        </w:rPr>
                      </w:pPr>
                      <w:r>
                        <w:rPr>
                          <w:rFonts w:ascii="Arial" w:eastAsia="Arial" w:hAnsi="Arial" w:cs="Arial"/>
                        </w:rPr>
                        <w:t>1</w:t>
                      </w:r>
                    </w:p>
                  </w:tc>
                  <w:tc>
                    <w:tcPr>
                      <w:tcW w:w="1885" w:type="dxa"/>
                      <w:shd w:val="clear" w:color="auto" w:fill="auto"/>
                      <w:tcMar>
                        <w:top w:w="100" w:type="dxa"/>
                        <w:left w:w="100" w:type="dxa"/>
                        <w:bottom w:w="100" w:type="dxa"/>
                        <w:right w:w="100" w:type="dxa"/>
                      </w:tcMar>
                    </w:tcPr>
                    <w:p w:rsidR="00D861B6" w:rsidRDefault="00817E09">
                      <w:pPr>
                        <w:widowControl w:val="0"/>
                        <w:pBdr>
                          <w:top w:val="nil"/>
                          <w:left w:val="nil"/>
                          <w:bottom w:val="nil"/>
                          <w:right w:val="nil"/>
                          <w:between w:val="nil"/>
                        </w:pBdr>
                        <w:rPr>
                          <w:rFonts w:ascii="Arial" w:eastAsia="Arial" w:hAnsi="Arial" w:cs="Arial"/>
                        </w:rPr>
                      </w:pPr>
                      <w:r>
                        <w:rPr>
                          <w:rFonts w:ascii="Arial" w:eastAsia="Arial" w:hAnsi="Arial" w:cs="Arial"/>
                        </w:rPr>
                        <w:t>0</w:t>
                      </w:r>
                    </w:p>
                  </w:tc>
                  <w:tc>
                    <w:tcPr>
                      <w:tcW w:w="1885" w:type="dxa"/>
                      <w:shd w:val="clear" w:color="auto" w:fill="auto"/>
                      <w:tcMar>
                        <w:top w:w="100" w:type="dxa"/>
                        <w:left w:w="100" w:type="dxa"/>
                        <w:bottom w:w="100" w:type="dxa"/>
                        <w:right w:w="100" w:type="dxa"/>
                      </w:tcMar>
                    </w:tcPr>
                    <w:p w:rsidR="00D861B6" w:rsidRDefault="00817E09">
                      <w:pPr>
                        <w:widowControl w:val="0"/>
                        <w:pBdr>
                          <w:top w:val="nil"/>
                          <w:left w:val="nil"/>
                          <w:bottom w:val="nil"/>
                          <w:right w:val="nil"/>
                          <w:between w:val="nil"/>
                        </w:pBdr>
                        <w:rPr>
                          <w:rFonts w:ascii="Arial" w:eastAsia="Arial" w:hAnsi="Arial" w:cs="Arial"/>
                        </w:rPr>
                      </w:pPr>
                      <w:r>
                        <w:rPr>
                          <w:rFonts w:ascii="Arial" w:eastAsia="Arial" w:hAnsi="Arial" w:cs="Arial"/>
                        </w:rPr>
                        <w:t>0</w:t>
                      </w:r>
                    </w:p>
                  </w:tc>
                </w:tr>
                <w:tr w:rsidR="00D861B6">
                  <w:tc>
                    <w:tcPr>
                      <w:tcW w:w="1885" w:type="dxa"/>
                      <w:shd w:val="clear" w:color="auto" w:fill="auto"/>
                      <w:tcMar>
                        <w:top w:w="100" w:type="dxa"/>
                        <w:left w:w="100" w:type="dxa"/>
                        <w:bottom w:w="100" w:type="dxa"/>
                        <w:right w:w="100" w:type="dxa"/>
                      </w:tcMar>
                    </w:tcPr>
                    <w:p w:rsidR="00D861B6" w:rsidRDefault="00817E09">
                      <w:pPr>
                        <w:widowControl w:val="0"/>
                        <w:pBdr>
                          <w:top w:val="nil"/>
                          <w:left w:val="nil"/>
                          <w:bottom w:val="nil"/>
                          <w:right w:val="nil"/>
                          <w:between w:val="nil"/>
                        </w:pBdr>
                        <w:rPr>
                          <w:rFonts w:ascii="Arial" w:eastAsia="Arial" w:hAnsi="Arial" w:cs="Arial"/>
                        </w:rPr>
                      </w:pPr>
                      <w:r>
                        <w:rPr>
                          <w:rFonts w:ascii="Arial" w:eastAsia="Arial" w:hAnsi="Arial" w:cs="Arial"/>
                        </w:rPr>
                        <w:t>Tuesday evening</w:t>
                      </w:r>
                    </w:p>
                  </w:tc>
                  <w:tc>
                    <w:tcPr>
                      <w:tcW w:w="1885" w:type="dxa"/>
                      <w:shd w:val="clear" w:color="auto" w:fill="auto"/>
                      <w:tcMar>
                        <w:top w:w="100" w:type="dxa"/>
                        <w:left w:w="100" w:type="dxa"/>
                        <w:bottom w:w="100" w:type="dxa"/>
                        <w:right w:w="100" w:type="dxa"/>
                      </w:tcMar>
                    </w:tcPr>
                    <w:p w:rsidR="00D861B6" w:rsidRDefault="00817E09">
                      <w:pPr>
                        <w:widowControl w:val="0"/>
                        <w:pBdr>
                          <w:top w:val="nil"/>
                          <w:left w:val="nil"/>
                          <w:bottom w:val="nil"/>
                          <w:right w:val="nil"/>
                          <w:between w:val="nil"/>
                        </w:pBdr>
                        <w:rPr>
                          <w:rFonts w:ascii="Arial" w:eastAsia="Arial" w:hAnsi="Arial" w:cs="Arial"/>
                        </w:rPr>
                      </w:pPr>
                      <w:r>
                        <w:rPr>
                          <w:rFonts w:ascii="Arial" w:eastAsia="Arial" w:hAnsi="Arial" w:cs="Arial"/>
                        </w:rPr>
                        <w:t>0</w:t>
                      </w:r>
                    </w:p>
                  </w:tc>
                  <w:tc>
                    <w:tcPr>
                      <w:tcW w:w="1885" w:type="dxa"/>
                      <w:shd w:val="clear" w:color="auto" w:fill="auto"/>
                      <w:tcMar>
                        <w:top w:w="100" w:type="dxa"/>
                        <w:left w:w="100" w:type="dxa"/>
                        <w:bottom w:w="100" w:type="dxa"/>
                        <w:right w:w="100" w:type="dxa"/>
                      </w:tcMar>
                    </w:tcPr>
                    <w:p w:rsidR="00D861B6" w:rsidRDefault="00817E09">
                      <w:pPr>
                        <w:widowControl w:val="0"/>
                        <w:pBdr>
                          <w:top w:val="nil"/>
                          <w:left w:val="nil"/>
                          <w:bottom w:val="nil"/>
                          <w:right w:val="nil"/>
                          <w:between w:val="nil"/>
                        </w:pBdr>
                        <w:rPr>
                          <w:rFonts w:ascii="Arial" w:eastAsia="Arial" w:hAnsi="Arial" w:cs="Arial"/>
                        </w:rPr>
                      </w:pPr>
                      <w:r>
                        <w:rPr>
                          <w:rFonts w:ascii="Arial" w:eastAsia="Arial" w:hAnsi="Arial" w:cs="Arial"/>
                        </w:rPr>
                        <w:t>1</w:t>
                      </w:r>
                    </w:p>
                  </w:tc>
                  <w:tc>
                    <w:tcPr>
                      <w:tcW w:w="1885" w:type="dxa"/>
                      <w:shd w:val="clear" w:color="auto" w:fill="auto"/>
                      <w:tcMar>
                        <w:top w:w="100" w:type="dxa"/>
                        <w:left w:w="100" w:type="dxa"/>
                        <w:bottom w:w="100" w:type="dxa"/>
                        <w:right w:w="100" w:type="dxa"/>
                      </w:tcMar>
                    </w:tcPr>
                    <w:p w:rsidR="00D861B6" w:rsidRDefault="00817E09">
                      <w:pPr>
                        <w:widowControl w:val="0"/>
                        <w:pBdr>
                          <w:top w:val="nil"/>
                          <w:left w:val="nil"/>
                          <w:bottom w:val="nil"/>
                          <w:right w:val="nil"/>
                          <w:between w:val="nil"/>
                        </w:pBdr>
                        <w:rPr>
                          <w:rFonts w:ascii="Arial" w:eastAsia="Arial" w:hAnsi="Arial" w:cs="Arial"/>
                        </w:rPr>
                      </w:pPr>
                      <w:r>
                        <w:rPr>
                          <w:rFonts w:ascii="Arial" w:eastAsia="Arial" w:hAnsi="Arial" w:cs="Arial"/>
                        </w:rPr>
                        <w:t>0</w:t>
                      </w:r>
                    </w:p>
                  </w:tc>
                  <w:tc>
                    <w:tcPr>
                      <w:tcW w:w="1885" w:type="dxa"/>
                      <w:shd w:val="clear" w:color="auto" w:fill="auto"/>
                      <w:tcMar>
                        <w:top w:w="100" w:type="dxa"/>
                        <w:left w:w="100" w:type="dxa"/>
                        <w:bottom w:w="100" w:type="dxa"/>
                        <w:right w:w="100" w:type="dxa"/>
                      </w:tcMar>
                    </w:tcPr>
                    <w:p w:rsidR="00D861B6" w:rsidRDefault="00817E09">
                      <w:pPr>
                        <w:widowControl w:val="0"/>
                        <w:pBdr>
                          <w:top w:val="nil"/>
                          <w:left w:val="nil"/>
                          <w:bottom w:val="nil"/>
                          <w:right w:val="nil"/>
                          <w:between w:val="nil"/>
                        </w:pBdr>
                        <w:rPr>
                          <w:rFonts w:ascii="Arial" w:eastAsia="Arial" w:hAnsi="Arial" w:cs="Arial"/>
                        </w:rPr>
                      </w:pPr>
                      <w:r>
                        <w:rPr>
                          <w:rFonts w:ascii="Arial" w:eastAsia="Arial" w:hAnsi="Arial" w:cs="Arial"/>
                        </w:rPr>
                        <w:t>0</w:t>
                      </w:r>
                    </w:p>
                  </w:tc>
                </w:tr>
                <w:tr w:rsidR="00D861B6">
                  <w:tc>
                    <w:tcPr>
                      <w:tcW w:w="1885" w:type="dxa"/>
                      <w:shd w:val="clear" w:color="auto" w:fill="auto"/>
                      <w:tcMar>
                        <w:top w:w="100" w:type="dxa"/>
                        <w:left w:w="100" w:type="dxa"/>
                        <w:bottom w:w="100" w:type="dxa"/>
                        <w:right w:w="100" w:type="dxa"/>
                      </w:tcMar>
                    </w:tcPr>
                    <w:p w:rsidR="00D861B6" w:rsidRDefault="00817E09">
                      <w:pPr>
                        <w:widowControl w:val="0"/>
                        <w:pBdr>
                          <w:top w:val="nil"/>
                          <w:left w:val="nil"/>
                          <w:bottom w:val="nil"/>
                          <w:right w:val="nil"/>
                          <w:between w:val="nil"/>
                        </w:pBdr>
                        <w:rPr>
                          <w:rFonts w:ascii="Arial" w:eastAsia="Arial" w:hAnsi="Arial" w:cs="Arial"/>
                        </w:rPr>
                      </w:pPr>
                      <w:r>
                        <w:rPr>
                          <w:rFonts w:ascii="Arial" w:eastAsia="Arial" w:hAnsi="Arial" w:cs="Arial"/>
                        </w:rPr>
                        <w:t>Wednesday morning</w:t>
                      </w:r>
                    </w:p>
                  </w:tc>
                  <w:tc>
                    <w:tcPr>
                      <w:tcW w:w="1885" w:type="dxa"/>
                      <w:shd w:val="clear" w:color="auto" w:fill="auto"/>
                      <w:tcMar>
                        <w:top w:w="100" w:type="dxa"/>
                        <w:left w:w="100" w:type="dxa"/>
                        <w:bottom w:w="100" w:type="dxa"/>
                        <w:right w:w="100" w:type="dxa"/>
                      </w:tcMar>
                    </w:tcPr>
                    <w:p w:rsidR="00D861B6" w:rsidRDefault="00817E09">
                      <w:pPr>
                        <w:widowControl w:val="0"/>
                        <w:pBdr>
                          <w:top w:val="nil"/>
                          <w:left w:val="nil"/>
                          <w:bottom w:val="nil"/>
                          <w:right w:val="nil"/>
                          <w:between w:val="nil"/>
                        </w:pBdr>
                        <w:rPr>
                          <w:rFonts w:ascii="Arial" w:eastAsia="Arial" w:hAnsi="Arial" w:cs="Arial"/>
                        </w:rPr>
                      </w:pPr>
                      <w:r>
                        <w:rPr>
                          <w:rFonts w:ascii="Arial" w:eastAsia="Arial" w:hAnsi="Arial" w:cs="Arial"/>
                        </w:rPr>
                        <w:t>0</w:t>
                      </w:r>
                    </w:p>
                  </w:tc>
                  <w:tc>
                    <w:tcPr>
                      <w:tcW w:w="1885" w:type="dxa"/>
                      <w:shd w:val="clear" w:color="auto" w:fill="auto"/>
                      <w:tcMar>
                        <w:top w:w="100" w:type="dxa"/>
                        <w:left w:w="100" w:type="dxa"/>
                        <w:bottom w:w="100" w:type="dxa"/>
                        <w:right w:w="100" w:type="dxa"/>
                      </w:tcMar>
                    </w:tcPr>
                    <w:p w:rsidR="00D861B6" w:rsidRDefault="00817E09">
                      <w:pPr>
                        <w:widowControl w:val="0"/>
                        <w:pBdr>
                          <w:top w:val="nil"/>
                          <w:left w:val="nil"/>
                          <w:bottom w:val="nil"/>
                          <w:right w:val="nil"/>
                          <w:between w:val="nil"/>
                        </w:pBdr>
                        <w:rPr>
                          <w:rFonts w:ascii="Arial" w:eastAsia="Arial" w:hAnsi="Arial" w:cs="Arial"/>
                        </w:rPr>
                      </w:pPr>
                      <w:r>
                        <w:rPr>
                          <w:rFonts w:ascii="Arial" w:eastAsia="Arial" w:hAnsi="Arial" w:cs="Arial"/>
                        </w:rPr>
                        <w:t>0</w:t>
                      </w:r>
                    </w:p>
                  </w:tc>
                  <w:tc>
                    <w:tcPr>
                      <w:tcW w:w="1885" w:type="dxa"/>
                      <w:shd w:val="clear" w:color="auto" w:fill="auto"/>
                      <w:tcMar>
                        <w:top w:w="100" w:type="dxa"/>
                        <w:left w:w="100" w:type="dxa"/>
                        <w:bottom w:w="100" w:type="dxa"/>
                        <w:right w:w="100" w:type="dxa"/>
                      </w:tcMar>
                    </w:tcPr>
                    <w:p w:rsidR="00D861B6" w:rsidRDefault="00817E09">
                      <w:pPr>
                        <w:widowControl w:val="0"/>
                        <w:pBdr>
                          <w:top w:val="nil"/>
                          <w:left w:val="nil"/>
                          <w:bottom w:val="nil"/>
                          <w:right w:val="nil"/>
                          <w:between w:val="nil"/>
                        </w:pBdr>
                        <w:rPr>
                          <w:rFonts w:ascii="Arial" w:eastAsia="Arial" w:hAnsi="Arial" w:cs="Arial"/>
                        </w:rPr>
                      </w:pPr>
                      <w:r>
                        <w:rPr>
                          <w:rFonts w:ascii="Arial" w:eastAsia="Arial" w:hAnsi="Arial" w:cs="Arial"/>
                        </w:rPr>
                        <w:t>0</w:t>
                      </w:r>
                    </w:p>
                  </w:tc>
                  <w:tc>
                    <w:tcPr>
                      <w:tcW w:w="1885" w:type="dxa"/>
                      <w:shd w:val="clear" w:color="auto" w:fill="auto"/>
                      <w:tcMar>
                        <w:top w:w="100" w:type="dxa"/>
                        <w:left w:w="100" w:type="dxa"/>
                        <w:bottom w:w="100" w:type="dxa"/>
                        <w:right w:w="100" w:type="dxa"/>
                      </w:tcMar>
                    </w:tcPr>
                    <w:p w:rsidR="00D861B6" w:rsidRDefault="00817E09">
                      <w:pPr>
                        <w:widowControl w:val="0"/>
                        <w:pBdr>
                          <w:top w:val="nil"/>
                          <w:left w:val="nil"/>
                          <w:bottom w:val="nil"/>
                          <w:right w:val="nil"/>
                          <w:between w:val="nil"/>
                        </w:pBdr>
                        <w:rPr>
                          <w:rFonts w:ascii="Arial" w:eastAsia="Arial" w:hAnsi="Arial" w:cs="Arial"/>
                        </w:rPr>
                      </w:pPr>
                      <w:r>
                        <w:rPr>
                          <w:rFonts w:ascii="Arial" w:eastAsia="Arial" w:hAnsi="Arial" w:cs="Arial"/>
                        </w:rPr>
                        <w:t>1</w:t>
                      </w:r>
                    </w:p>
                  </w:tc>
                </w:tr>
                <w:tr w:rsidR="00D861B6">
                  <w:tc>
                    <w:tcPr>
                      <w:tcW w:w="1885" w:type="dxa"/>
                      <w:shd w:val="clear" w:color="auto" w:fill="auto"/>
                      <w:tcMar>
                        <w:top w:w="100" w:type="dxa"/>
                        <w:left w:w="100" w:type="dxa"/>
                        <w:bottom w:w="100" w:type="dxa"/>
                        <w:right w:w="100" w:type="dxa"/>
                      </w:tcMar>
                    </w:tcPr>
                    <w:p w:rsidR="00D861B6" w:rsidRDefault="00817E09">
                      <w:pPr>
                        <w:widowControl w:val="0"/>
                        <w:pBdr>
                          <w:top w:val="nil"/>
                          <w:left w:val="nil"/>
                          <w:bottom w:val="nil"/>
                          <w:right w:val="nil"/>
                          <w:between w:val="nil"/>
                        </w:pBdr>
                        <w:rPr>
                          <w:rFonts w:ascii="Arial" w:eastAsia="Arial" w:hAnsi="Arial" w:cs="Arial"/>
                        </w:rPr>
                      </w:pPr>
                      <w:r>
                        <w:rPr>
                          <w:rFonts w:ascii="Arial" w:eastAsia="Arial" w:hAnsi="Arial" w:cs="Arial"/>
                        </w:rPr>
                        <w:t>Wednesday evening</w:t>
                      </w:r>
                    </w:p>
                  </w:tc>
                  <w:tc>
                    <w:tcPr>
                      <w:tcW w:w="1885" w:type="dxa"/>
                      <w:shd w:val="clear" w:color="auto" w:fill="auto"/>
                      <w:tcMar>
                        <w:top w:w="100" w:type="dxa"/>
                        <w:left w:w="100" w:type="dxa"/>
                        <w:bottom w:w="100" w:type="dxa"/>
                        <w:right w:w="100" w:type="dxa"/>
                      </w:tcMar>
                    </w:tcPr>
                    <w:p w:rsidR="00D861B6" w:rsidRDefault="00817E09">
                      <w:pPr>
                        <w:widowControl w:val="0"/>
                        <w:pBdr>
                          <w:top w:val="nil"/>
                          <w:left w:val="nil"/>
                          <w:bottom w:val="nil"/>
                          <w:right w:val="nil"/>
                          <w:between w:val="nil"/>
                        </w:pBdr>
                        <w:rPr>
                          <w:rFonts w:ascii="Arial" w:eastAsia="Arial" w:hAnsi="Arial" w:cs="Arial"/>
                        </w:rPr>
                      </w:pPr>
                      <w:r>
                        <w:rPr>
                          <w:rFonts w:ascii="Arial" w:eastAsia="Arial" w:hAnsi="Arial" w:cs="Arial"/>
                        </w:rPr>
                        <w:t>0</w:t>
                      </w:r>
                    </w:p>
                  </w:tc>
                  <w:tc>
                    <w:tcPr>
                      <w:tcW w:w="1885" w:type="dxa"/>
                      <w:shd w:val="clear" w:color="auto" w:fill="auto"/>
                      <w:tcMar>
                        <w:top w:w="100" w:type="dxa"/>
                        <w:left w:w="100" w:type="dxa"/>
                        <w:bottom w:w="100" w:type="dxa"/>
                        <w:right w:w="100" w:type="dxa"/>
                      </w:tcMar>
                    </w:tcPr>
                    <w:p w:rsidR="00D861B6" w:rsidRDefault="00817E09">
                      <w:pPr>
                        <w:widowControl w:val="0"/>
                        <w:pBdr>
                          <w:top w:val="nil"/>
                          <w:left w:val="nil"/>
                          <w:bottom w:val="nil"/>
                          <w:right w:val="nil"/>
                          <w:between w:val="nil"/>
                        </w:pBdr>
                        <w:rPr>
                          <w:rFonts w:ascii="Arial" w:eastAsia="Arial" w:hAnsi="Arial" w:cs="Arial"/>
                        </w:rPr>
                      </w:pPr>
                      <w:r>
                        <w:rPr>
                          <w:rFonts w:ascii="Arial" w:eastAsia="Arial" w:hAnsi="Arial" w:cs="Arial"/>
                        </w:rPr>
                        <w:t>0</w:t>
                      </w:r>
                    </w:p>
                  </w:tc>
                  <w:tc>
                    <w:tcPr>
                      <w:tcW w:w="1885" w:type="dxa"/>
                      <w:shd w:val="clear" w:color="auto" w:fill="auto"/>
                      <w:tcMar>
                        <w:top w:w="100" w:type="dxa"/>
                        <w:left w:w="100" w:type="dxa"/>
                        <w:bottom w:w="100" w:type="dxa"/>
                        <w:right w:w="100" w:type="dxa"/>
                      </w:tcMar>
                    </w:tcPr>
                    <w:p w:rsidR="00D861B6" w:rsidRDefault="00817E09">
                      <w:pPr>
                        <w:widowControl w:val="0"/>
                        <w:pBdr>
                          <w:top w:val="nil"/>
                          <w:left w:val="nil"/>
                          <w:bottom w:val="nil"/>
                          <w:right w:val="nil"/>
                          <w:between w:val="nil"/>
                        </w:pBdr>
                        <w:rPr>
                          <w:rFonts w:ascii="Arial" w:eastAsia="Arial" w:hAnsi="Arial" w:cs="Arial"/>
                        </w:rPr>
                      </w:pPr>
                      <w:r>
                        <w:rPr>
                          <w:rFonts w:ascii="Arial" w:eastAsia="Arial" w:hAnsi="Arial" w:cs="Arial"/>
                        </w:rPr>
                        <w:t>1</w:t>
                      </w:r>
                    </w:p>
                  </w:tc>
                  <w:tc>
                    <w:tcPr>
                      <w:tcW w:w="1885" w:type="dxa"/>
                      <w:shd w:val="clear" w:color="auto" w:fill="auto"/>
                      <w:tcMar>
                        <w:top w:w="100" w:type="dxa"/>
                        <w:left w:w="100" w:type="dxa"/>
                        <w:bottom w:w="100" w:type="dxa"/>
                        <w:right w:w="100" w:type="dxa"/>
                      </w:tcMar>
                    </w:tcPr>
                    <w:p w:rsidR="00D861B6" w:rsidRDefault="00817E09">
                      <w:pPr>
                        <w:widowControl w:val="0"/>
                        <w:pBdr>
                          <w:top w:val="nil"/>
                          <w:left w:val="nil"/>
                          <w:bottom w:val="nil"/>
                          <w:right w:val="nil"/>
                          <w:between w:val="nil"/>
                        </w:pBdr>
                        <w:rPr>
                          <w:rFonts w:ascii="Arial" w:eastAsia="Arial" w:hAnsi="Arial" w:cs="Arial"/>
                        </w:rPr>
                      </w:pPr>
                      <w:r>
                        <w:rPr>
                          <w:rFonts w:ascii="Arial" w:eastAsia="Arial" w:hAnsi="Arial" w:cs="Arial"/>
                        </w:rPr>
                        <w:t>0</w:t>
                      </w:r>
                    </w:p>
                  </w:tc>
                </w:tr>
                <w:tr w:rsidR="00D861B6">
                  <w:tc>
                    <w:tcPr>
                      <w:tcW w:w="1885" w:type="dxa"/>
                      <w:shd w:val="clear" w:color="auto" w:fill="auto"/>
                      <w:tcMar>
                        <w:top w:w="100" w:type="dxa"/>
                        <w:left w:w="100" w:type="dxa"/>
                        <w:bottom w:w="100" w:type="dxa"/>
                        <w:right w:w="100" w:type="dxa"/>
                      </w:tcMar>
                    </w:tcPr>
                    <w:p w:rsidR="00D861B6" w:rsidRDefault="00817E09">
                      <w:pPr>
                        <w:widowControl w:val="0"/>
                        <w:pBdr>
                          <w:top w:val="nil"/>
                          <w:left w:val="nil"/>
                          <w:bottom w:val="nil"/>
                          <w:right w:val="nil"/>
                          <w:between w:val="nil"/>
                        </w:pBdr>
                        <w:rPr>
                          <w:rFonts w:ascii="Arial" w:eastAsia="Arial" w:hAnsi="Arial" w:cs="Arial"/>
                        </w:rPr>
                      </w:pPr>
                      <w:r>
                        <w:rPr>
                          <w:rFonts w:ascii="Arial" w:eastAsia="Arial" w:hAnsi="Arial" w:cs="Arial"/>
                        </w:rPr>
                        <w:t>Thursday morning</w:t>
                      </w:r>
                    </w:p>
                  </w:tc>
                  <w:tc>
                    <w:tcPr>
                      <w:tcW w:w="1885" w:type="dxa"/>
                      <w:shd w:val="clear" w:color="auto" w:fill="auto"/>
                      <w:tcMar>
                        <w:top w:w="100" w:type="dxa"/>
                        <w:left w:w="100" w:type="dxa"/>
                        <w:bottom w:w="100" w:type="dxa"/>
                        <w:right w:w="100" w:type="dxa"/>
                      </w:tcMar>
                    </w:tcPr>
                    <w:p w:rsidR="00D861B6" w:rsidRDefault="00817E09">
                      <w:pPr>
                        <w:widowControl w:val="0"/>
                        <w:pBdr>
                          <w:top w:val="nil"/>
                          <w:left w:val="nil"/>
                          <w:bottom w:val="nil"/>
                          <w:right w:val="nil"/>
                          <w:between w:val="nil"/>
                        </w:pBdr>
                        <w:rPr>
                          <w:rFonts w:ascii="Arial" w:eastAsia="Arial" w:hAnsi="Arial" w:cs="Arial"/>
                        </w:rPr>
                      </w:pPr>
                      <w:r>
                        <w:rPr>
                          <w:rFonts w:ascii="Arial" w:eastAsia="Arial" w:hAnsi="Arial" w:cs="Arial"/>
                        </w:rPr>
                        <w:t>1</w:t>
                      </w:r>
                    </w:p>
                  </w:tc>
                  <w:tc>
                    <w:tcPr>
                      <w:tcW w:w="1885" w:type="dxa"/>
                      <w:shd w:val="clear" w:color="auto" w:fill="auto"/>
                      <w:tcMar>
                        <w:top w:w="100" w:type="dxa"/>
                        <w:left w:w="100" w:type="dxa"/>
                        <w:bottom w:w="100" w:type="dxa"/>
                        <w:right w:w="100" w:type="dxa"/>
                      </w:tcMar>
                    </w:tcPr>
                    <w:p w:rsidR="00D861B6" w:rsidRDefault="00817E09">
                      <w:pPr>
                        <w:widowControl w:val="0"/>
                        <w:pBdr>
                          <w:top w:val="nil"/>
                          <w:left w:val="nil"/>
                          <w:bottom w:val="nil"/>
                          <w:right w:val="nil"/>
                          <w:between w:val="nil"/>
                        </w:pBdr>
                        <w:rPr>
                          <w:rFonts w:ascii="Arial" w:eastAsia="Arial" w:hAnsi="Arial" w:cs="Arial"/>
                        </w:rPr>
                      </w:pPr>
                      <w:r>
                        <w:rPr>
                          <w:rFonts w:ascii="Arial" w:eastAsia="Arial" w:hAnsi="Arial" w:cs="Arial"/>
                        </w:rPr>
                        <w:t>0</w:t>
                      </w:r>
                    </w:p>
                  </w:tc>
                  <w:tc>
                    <w:tcPr>
                      <w:tcW w:w="1885" w:type="dxa"/>
                      <w:shd w:val="clear" w:color="auto" w:fill="auto"/>
                      <w:tcMar>
                        <w:top w:w="100" w:type="dxa"/>
                        <w:left w:w="100" w:type="dxa"/>
                        <w:bottom w:w="100" w:type="dxa"/>
                        <w:right w:w="100" w:type="dxa"/>
                      </w:tcMar>
                    </w:tcPr>
                    <w:p w:rsidR="00D861B6" w:rsidRDefault="00817E09">
                      <w:pPr>
                        <w:widowControl w:val="0"/>
                        <w:pBdr>
                          <w:top w:val="nil"/>
                          <w:left w:val="nil"/>
                          <w:bottom w:val="nil"/>
                          <w:right w:val="nil"/>
                          <w:between w:val="nil"/>
                        </w:pBdr>
                        <w:rPr>
                          <w:rFonts w:ascii="Arial" w:eastAsia="Arial" w:hAnsi="Arial" w:cs="Arial"/>
                        </w:rPr>
                      </w:pPr>
                      <w:r>
                        <w:rPr>
                          <w:rFonts w:ascii="Arial" w:eastAsia="Arial" w:hAnsi="Arial" w:cs="Arial"/>
                        </w:rPr>
                        <w:t>0</w:t>
                      </w:r>
                    </w:p>
                  </w:tc>
                  <w:tc>
                    <w:tcPr>
                      <w:tcW w:w="1885" w:type="dxa"/>
                      <w:shd w:val="clear" w:color="auto" w:fill="auto"/>
                      <w:tcMar>
                        <w:top w:w="100" w:type="dxa"/>
                        <w:left w:w="100" w:type="dxa"/>
                        <w:bottom w:w="100" w:type="dxa"/>
                        <w:right w:w="100" w:type="dxa"/>
                      </w:tcMar>
                    </w:tcPr>
                    <w:p w:rsidR="00D861B6" w:rsidRDefault="00817E09">
                      <w:pPr>
                        <w:widowControl w:val="0"/>
                        <w:pBdr>
                          <w:top w:val="nil"/>
                          <w:left w:val="nil"/>
                          <w:bottom w:val="nil"/>
                          <w:right w:val="nil"/>
                          <w:between w:val="nil"/>
                        </w:pBdr>
                        <w:rPr>
                          <w:rFonts w:ascii="Arial" w:eastAsia="Arial" w:hAnsi="Arial" w:cs="Arial"/>
                        </w:rPr>
                      </w:pPr>
                      <w:r>
                        <w:rPr>
                          <w:rFonts w:ascii="Arial" w:eastAsia="Arial" w:hAnsi="Arial" w:cs="Arial"/>
                        </w:rPr>
                        <w:t>0</w:t>
                      </w:r>
                    </w:p>
                  </w:tc>
                </w:tr>
                <w:tr w:rsidR="00D861B6">
                  <w:tc>
                    <w:tcPr>
                      <w:tcW w:w="1885" w:type="dxa"/>
                      <w:shd w:val="clear" w:color="auto" w:fill="auto"/>
                      <w:tcMar>
                        <w:top w:w="100" w:type="dxa"/>
                        <w:left w:w="100" w:type="dxa"/>
                        <w:bottom w:w="100" w:type="dxa"/>
                        <w:right w:w="100" w:type="dxa"/>
                      </w:tcMar>
                    </w:tcPr>
                    <w:p w:rsidR="00D861B6" w:rsidRDefault="00817E09">
                      <w:pPr>
                        <w:widowControl w:val="0"/>
                        <w:pBdr>
                          <w:top w:val="nil"/>
                          <w:left w:val="nil"/>
                          <w:bottom w:val="nil"/>
                          <w:right w:val="nil"/>
                          <w:between w:val="nil"/>
                        </w:pBdr>
                        <w:rPr>
                          <w:rFonts w:ascii="Arial" w:eastAsia="Arial" w:hAnsi="Arial" w:cs="Arial"/>
                        </w:rPr>
                      </w:pPr>
                      <w:r>
                        <w:rPr>
                          <w:rFonts w:ascii="Arial" w:eastAsia="Arial" w:hAnsi="Arial" w:cs="Arial"/>
                        </w:rPr>
                        <w:t>Thursday evening</w:t>
                      </w:r>
                    </w:p>
                  </w:tc>
                  <w:tc>
                    <w:tcPr>
                      <w:tcW w:w="1885" w:type="dxa"/>
                      <w:shd w:val="clear" w:color="auto" w:fill="auto"/>
                      <w:tcMar>
                        <w:top w:w="100" w:type="dxa"/>
                        <w:left w:w="100" w:type="dxa"/>
                        <w:bottom w:w="100" w:type="dxa"/>
                        <w:right w:w="100" w:type="dxa"/>
                      </w:tcMar>
                    </w:tcPr>
                    <w:p w:rsidR="00D861B6" w:rsidRDefault="00817E09">
                      <w:pPr>
                        <w:widowControl w:val="0"/>
                        <w:rPr>
                          <w:rFonts w:ascii="Arial" w:eastAsia="Arial" w:hAnsi="Arial" w:cs="Arial"/>
                        </w:rPr>
                      </w:pPr>
                      <w:r>
                        <w:rPr>
                          <w:rFonts w:ascii="Arial" w:eastAsia="Arial" w:hAnsi="Arial" w:cs="Arial"/>
                        </w:rPr>
                        <w:t>1</w:t>
                      </w:r>
                    </w:p>
                  </w:tc>
                  <w:tc>
                    <w:tcPr>
                      <w:tcW w:w="1885" w:type="dxa"/>
                      <w:shd w:val="clear" w:color="auto" w:fill="auto"/>
                      <w:tcMar>
                        <w:top w:w="100" w:type="dxa"/>
                        <w:left w:w="100" w:type="dxa"/>
                        <w:bottom w:w="100" w:type="dxa"/>
                        <w:right w:w="100" w:type="dxa"/>
                      </w:tcMar>
                    </w:tcPr>
                    <w:p w:rsidR="00D861B6" w:rsidRDefault="00817E09">
                      <w:pPr>
                        <w:widowControl w:val="0"/>
                        <w:rPr>
                          <w:rFonts w:ascii="Arial" w:eastAsia="Arial" w:hAnsi="Arial" w:cs="Arial"/>
                        </w:rPr>
                      </w:pPr>
                      <w:r>
                        <w:rPr>
                          <w:rFonts w:ascii="Arial" w:eastAsia="Arial" w:hAnsi="Arial" w:cs="Arial"/>
                        </w:rPr>
                        <w:t>0</w:t>
                      </w:r>
                    </w:p>
                  </w:tc>
                  <w:tc>
                    <w:tcPr>
                      <w:tcW w:w="1885" w:type="dxa"/>
                      <w:shd w:val="clear" w:color="auto" w:fill="auto"/>
                      <w:tcMar>
                        <w:top w:w="100" w:type="dxa"/>
                        <w:left w:w="100" w:type="dxa"/>
                        <w:bottom w:w="100" w:type="dxa"/>
                        <w:right w:w="100" w:type="dxa"/>
                      </w:tcMar>
                    </w:tcPr>
                    <w:p w:rsidR="00D861B6" w:rsidRDefault="00817E09">
                      <w:pPr>
                        <w:widowControl w:val="0"/>
                        <w:rPr>
                          <w:rFonts w:ascii="Arial" w:eastAsia="Arial" w:hAnsi="Arial" w:cs="Arial"/>
                        </w:rPr>
                      </w:pPr>
                      <w:r>
                        <w:rPr>
                          <w:rFonts w:ascii="Arial" w:eastAsia="Arial" w:hAnsi="Arial" w:cs="Arial"/>
                        </w:rPr>
                        <w:t>0</w:t>
                      </w:r>
                    </w:p>
                  </w:tc>
                  <w:tc>
                    <w:tcPr>
                      <w:tcW w:w="1885" w:type="dxa"/>
                      <w:shd w:val="clear" w:color="auto" w:fill="auto"/>
                      <w:tcMar>
                        <w:top w:w="100" w:type="dxa"/>
                        <w:left w:w="100" w:type="dxa"/>
                        <w:bottom w:w="100" w:type="dxa"/>
                        <w:right w:w="100" w:type="dxa"/>
                      </w:tcMar>
                    </w:tcPr>
                    <w:p w:rsidR="00D861B6" w:rsidRDefault="00817E09">
                      <w:pPr>
                        <w:widowControl w:val="0"/>
                        <w:rPr>
                          <w:rFonts w:ascii="Arial" w:eastAsia="Arial" w:hAnsi="Arial" w:cs="Arial"/>
                        </w:rPr>
                      </w:pPr>
                      <w:r>
                        <w:rPr>
                          <w:rFonts w:ascii="Arial" w:eastAsia="Arial" w:hAnsi="Arial" w:cs="Arial"/>
                        </w:rPr>
                        <w:t>0</w:t>
                      </w:r>
                    </w:p>
                  </w:tc>
                </w:tr>
                <w:tr w:rsidR="00D861B6">
                  <w:tc>
                    <w:tcPr>
                      <w:tcW w:w="1885" w:type="dxa"/>
                      <w:shd w:val="clear" w:color="auto" w:fill="auto"/>
                      <w:tcMar>
                        <w:top w:w="100" w:type="dxa"/>
                        <w:left w:w="100" w:type="dxa"/>
                        <w:bottom w:w="100" w:type="dxa"/>
                        <w:right w:w="100" w:type="dxa"/>
                      </w:tcMar>
                    </w:tcPr>
                    <w:p w:rsidR="00D861B6" w:rsidRDefault="00817E09">
                      <w:pPr>
                        <w:widowControl w:val="0"/>
                        <w:pBdr>
                          <w:top w:val="nil"/>
                          <w:left w:val="nil"/>
                          <w:bottom w:val="nil"/>
                          <w:right w:val="nil"/>
                          <w:between w:val="nil"/>
                        </w:pBdr>
                        <w:rPr>
                          <w:rFonts w:ascii="Arial" w:eastAsia="Arial" w:hAnsi="Arial" w:cs="Arial"/>
                        </w:rPr>
                      </w:pPr>
                      <w:r>
                        <w:rPr>
                          <w:rFonts w:ascii="Arial" w:eastAsia="Arial" w:hAnsi="Arial" w:cs="Arial"/>
                        </w:rPr>
                        <w:t>Friday morning</w:t>
                      </w:r>
                    </w:p>
                  </w:tc>
                  <w:tc>
                    <w:tcPr>
                      <w:tcW w:w="1885" w:type="dxa"/>
                      <w:shd w:val="clear" w:color="auto" w:fill="auto"/>
                      <w:tcMar>
                        <w:top w:w="100" w:type="dxa"/>
                        <w:left w:w="100" w:type="dxa"/>
                        <w:bottom w:w="100" w:type="dxa"/>
                        <w:right w:w="100" w:type="dxa"/>
                      </w:tcMar>
                    </w:tcPr>
                    <w:p w:rsidR="00D861B6" w:rsidRDefault="00817E09">
                      <w:pPr>
                        <w:widowControl w:val="0"/>
                        <w:rPr>
                          <w:rFonts w:ascii="Arial" w:eastAsia="Arial" w:hAnsi="Arial" w:cs="Arial"/>
                        </w:rPr>
                      </w:pPr>
                      <w:r>
                        <w:rPr>
                          <w:rFonts w:ascii="Arial" w:eastAsia="Arial" w:hAnsi="Arial" w:cs="Arial"/>
                        </w:rPr>
                        <w:t>1</w:t>
                      </w:r>
                    </w:p>
                  </w:tc>
                  <w:tc>
                    <w:tcPr>
                      <w:tcW w:w="1885" w:type="dxa"/>
                      <w:shd w:val="clear" w:color="auto" w:fill="auto"/>
                      <w:tcMar>
                        <w:top w:w="100" w:type="dxa"/>
                        <w:left w:w="100" w:type="dxa"/>
                        <w:bottom w:w="100" w:type="dxa"/>
                        <w:right w:w="100" w:type="dxa"/>
                      </w:tcMar>
                    </w:tcPr>
                    <w:p w:rsidR="00D861B6" w:rsidRDefault="00817E09">
                      <w:pPr>
                        <w:widowControl w:val="0"/>
                        <w:rPr>
                          <w:rFonts w:ascii="Arial" w:eastAsia="Arial" w:hAnsi="Arial" w:cs="Arial"/>
                        </w:rPr>
                      </w:pPr>
                      <w:r>
                        <w:rPr>
                          <w:rFonts w:ascii="Arial" w:eastAsia="Arial" w:hAnsi="Arial" w:cs="Arial"/>
                        </w:rPr>
                        <w:t>0</w:t>
                      </w:r>
                    </w:p>
                  </w:tc>
                  <w:tc>
                    <w:tcPr>
                      <w:tcW w:w="1885" w:type="dxa"/>
                      <w:shd w:val="clear" w:color="auto" w:fill="auto"/>
                      <w:tcMar>
                        <w:top w:w="100" w:type="dxa"/>
                        <w:left w:w="100" w:type="dxa"/>
                        <w:bottom w:w="100" w:type="dxa"/>
                        <w:right w:w="100" w:type="dxa"/>
                      </w:tcMar>
                    </w:tcPr>
                    <w:p w:rsidR="00D861B6" w:rsidRDefault="00817E09">
                      <w:pPr>
                        <w:widowControl w:val="0"/>
                        <w:rPr>
                          <w:rFonts w:ascii="Arial" w:eastAsia="Arial" w:hAnsi="Arial" w:cs="Arial"/>
                        </w:rPr>
                      </w:pPr>
                      <w:r>
                        <w:rPr>
                          <w:rFonts w:ascii="Arial" w:eastAsia="Arial" w:hAnsi="Arial" w:cs="Arial"/>
                        </w:rPr>
                        <w:t>0</w:t>
                      </w:r>
                    </w:p>
                  </w:tc>
                  <w:tc>
                    <w:tcPr>
                      <w:tcW w:w="1885" w:type="dxa"/>
                      <w:shd w:val="clear" w:color="auto" w:fill="auto"/>
                      <w:tcMar>
                        <w:top w:w="100" w:type="dxa"/>
                        <w:left w:w="100" w:type="dxa"/>
                        <w:bottom w:w="100" w:type="dxa"/>
                        <w:right w:w="100" w:type="dxa"/>
                      </w:tcMar>
                    </w:tcPr>
                    <w:p w:rsidR="00D861B6" w:rsidRDefault="00817E09">
                      <w:pPr>
                        <w:widowControl w:val="0"/>
                        <w:rPr>
                          <w:rFonts w:ascii="Arial" w:eastAsia="Arial" w:hAnsi="Arial" w:cs="Arial"/>
                        </w:rPr>
                      </w:pPr>
                      <w:r>
                        <w:rPr>
                          <w:rFonts w:ascii="Arial" w:eastAsia="Arial" w:hAnsi="Arial" w:cs="Arial"/>
                        </w:rPr>
                        <w:t>0</w:t>
                      </w:r>
                    </w:p>
                  </w:tc>
                </w:tr>
                <w:tr w:rsidR="00D861B6">
                  <w:tc>
                    <w:tcPr>
                      <w:tcW w:w="1885" w:type="dxa"/>
                      <w:shd w:val="clear" w:color="auto" w:fill="auto"/>
                      <w:tcMar>
                        <w:top w:w="100" w:type="dxa"/>
                        <w:left w:w="100" w:type="dxa"/>
                        <w:bottom w:w="100" w:type="dxa"/>
                        <w:right w:w="100" w:type="dxa"/>
                      </w:tcMar>
                    </w:tcPr>
                    <w:p w:rsidR="00D861B6" w:rsidRDefault="00817E09">
                      <w:pPr>
                        <w:widowControl w:val="0"/>
                        <w:pBdr>
                          <w:top w:val="nil"/>
                          <w:left w:val="nil"/>
                          <w:bottom w:val="nil"/>
                          <w:right w:val="nil"/>
                          <w:between w:val="nil"/>
                        </w:pBdr>
                        <w:rPr>
                          <w:rFonts w:ascii="Arial" w:eastAsia="Arial" w:hAnsi="Arial" w:cs="Arial"/>
                        </w:rPr>
                      </w:pPr>
                      <w:r>
                        <w:rPr>
                          <w:rFonts w:ascii="Arial" w:eastAsia="Arial" w:hAnsi="Arial" w:cs="Arial"/>
                        </w:rPr>
                        <w:t>Friday evening</w:t>
                      </w:r>
                    </w:p>
                  </w:tc>
                  <w:tc>
                    <w:tcPr>
                      <w:tcW w:w="1885" w:type="dxa"/>
                      <w:shd w:val="clear" w:color="auto" w:fill="auto"/>
                      <w:tcMar>
                        <w:top w:w="100" w:type="dxa"/>
                        <w:left w:w="100" w:type="dxa"/>
                        <w:bottom w:w="100" w:type="dxa"/>
                        <w:right w:w="100" w:type="dxa"/>
                      </w:tcMar>
                    </w:tcPr>
                    <w:p w:rsidR="00D861B6" w:rsidRDefault="00817E09">
                      <w:pPr>
                        <w:widowControl w:val="0"/>
                        <w:rPr>
                          <w:rFonts w:ascii="Arial" w:eastAsia="Arial" w:hAnsi="Arial" w:cs="Arial"/>
                        </w:rPr>
                      </w:pPr>
                      <w:r>
                        <w:rPr>
                          <w:rFonts w:ascii="Arial" w:eastAsia="Arial" w:hAnsi="Arial" w:cs="Arial"/>
                        </w:rPr>
                        <w:t>1</w:t>
                      </w:r>
                    </w:p>
                  </w:tc>
                  <w:tc>
                    <w:tcPr>
                      <w:tcW w:w="1885" w:type="dxa"/>
                      <w:shd w:val="clear" w:color="auto" w:fill="auto"/>
                      <w:tcMar>
                        <w:top w:w="100" w:type="dxa"/>
                        <w:left w:w="100" w:type="dxa"/>
                        <w:bottom w:w="100" w:type="dxa"/>
                        <w:right w:w="100" w:type="dxa"/>
                      </w:tcMar>
                    </w:tcPr>
                    <w:p w:rsidR="00D861B6" w:rsidRDefault="00817E09">
                      <w:pPr>
                        <w:widowControl w:val="0"/>
                        <w:rPr>
                          <w:rFonts w:ascii="Arial" w:eastAsia="Arial" w:hAnsi="Arial" w:cs="Arial"/>
                        </w:rPr>
                      </w:pPr>
                      <w:r>
                        <w:rPr>
                          <w:rFonts w:ascii="Arial" w:eastAsia="Arial" w:hAnsi="Arial" w:cs="Arial"/>
                        </w:rPr>
                        <w:t>0</w:t>
                      </w:r>
                    </w:p>
                  </w:tc>
                  <w:tc>
                    <w:tcPr>
                      <w:tcW w:w="1885" w:type="dxa"/>
                      <w:shd w:val="clear" w:color="auto" w:fill="auto"/>
                      <w:tcMar>
                        <w:top w:w="100" w:type="dxa"/>
                        <w:left w:w="100" w:type="dxa"/>
                        <w:bottom w:w="100" w:type="dxa"/>
                        <w:right w:w="100" w:type="dxa"/>
                      </w:tcMar>
                    </w:tcPr>
                    <w:p w:rsidR="00D861B6" w:rsidRDefault="00817E09">
                      <w:pPr>
                        <w:widowControl w:val="0"/>
                        <w:rPr>
                          <w:rFonts w:ascii="Arial" w:eastAsia="Arial" w:hAnsi="Arial" w:cs="Arial"/>
                        </w:rPr>
                      </w:pPr>
                      <w:r>
                        <w:rPr>
                          <w:rFonts w:ascii="Arial" w:eastAsia="Arial" w:hAnsi="Arial" w:cs="Arial"/>
                        </w:rPr>
                        <w:t>0</w:t>
                      </w:r>
                    </w:p>
                  </w:tc>
                  <w:tc>
                    <w:tcPr>
                      <w:tcW w:w="1885" w:type="dxa"/>
                      <w:shd w:val="clear" w:color="auto" w:fill="auto"/>
                      <w:tcMar>
                        <w:top w:w="100" w:type="dxa"/>
                        <w:left w:w="100" w:type="dxa"/>
                        <w:bottom w:w="100" w:type="dxa"/>
                        <w:right w:w="100" w:type="dxa"/>
                      </w:tcMar>
                    </w:tcPr>
                    <w:p w:rsidR="00D861B6" w:rsidRDefault="00817E09">
                      <w:pPr>
                        <w:widowControl w:val="0"/>
                        <w:rPr>
                          <w:rFonts w:ascii="Arial" w:eastAsia="Arial" w:hAnsi="Arial" w:cs="Arial"/>
                        </w:rPr>
                      </w:pPr>
                      <w:r>
                        <w:rPr>
                          <w:rFonts w:ascii="Arial" w:eastAsia="Arial" w:hAnsi="Arial" w:cs="Arial"/>
                        </w:rPr>
                        <w:t>0</w:t>
                      </w:r>
                    </w:p>
                  </w:tc>
                </w:tr>
              </w:tbl>
            </w:sdtContent>
          </w:sdt>
          <w:p w:rsidR="00D861B6" w:rsidRDefault="00D861B6">
            <w:pPr>
              <w:jc w:val="both"/>
              <w:rPr>
                <w:rFonts w:ascii="Arial" w:eastAsia="Arial" w:hAnsi="Arial" w:cs="Arial"/>
              </w:rPr>
            </w:pPr>
          </w:p>
          <w:p w:rsidR="00D861B6" w:rsidRDefault="009B048F">
            <w:pPr>
              <w:jc w:val="both"/>
              <w:rPr>
                <w:rFonts w:ascii="Arial" w:eastAsia="Arial" w:hAnsi="Arial" w:cs="Arial"/>
              </w:rPr>
            </w:pPr>
            <w:r w:rsidRPr="009B048F">
              <w:rPr>
                <w:rFonts w:ascii="Arial" w:eastAsia="Arial" w:hAnsi="Arial" w:cs="Arial"/>
              </w:rPr>
              <w:t xml:space="preserve">Μπορούμε να </w:t>
            </w:r>
            <w:r w:rsidRPr="009B048F">
              <w:rPr>
                <w:rFonts w:ascii="Arial" w:eastAsia="Arial" w:hAnsi="Arial" w:cs="Arial"/>
                <w:b/>
              </w:rPr>
              <w:t xml:space="preserve">αντιστοιχίσουμε ήχους </w:t>
            </w:r>
            <w:r>
              <w:rPr>
                <w:rFonts w:ascii="Arial" w:eastAsia="Arial" w:hAnsi="Arial" w:cs="Arial"/>
                <w:b/>
                <w:lang w:val="el-GR"/>
              </w:rPr>
              <w:t>μ</w:t>
            </w:r>
            <w:r w:rsidRPr="009B048F">
              <w:rPr>
                <w:rFonts w:ascii="Arial" w:eastAsia="Arial" w:hAnsi="Arial" w:cs="Arial"/>
                <w:b/>
              </w:rPr>
              <w:t>ε συναισθήματα</w:t>
            </w:r>
            <w:r w:rsidRPr="009B048F">
              <w:rPr>
                <w:rFonts w:ascii="Arial" w:eastAsia="Arial" w:hAnsi="Arial" w:cs="Arial"/>
              </w:rPr>
              <w:t>:</w:t>
            </w:r>
          </w:p>
          <w:p w:rsidR="00D861B6" w:rsidRDefault="009B048F">
            <w:pPr>
              <w:numPr>
                <w:ilvl w:val="0"/>
                <w:numId w:val="12"/>
              </w:numPr>
              <w:jc w:val="both"/>
              <w:rPr>
                <w:rFonts w:ascii="Arial" w:eastAsia="Arial" w:hAnsi="Arial" w:cs="Arial"/>
              </w:rPr>
            </w:pPr>
            <w:r>
              <w:rPr>
                <w:rFonts w:ascii="Arial" w:eastAsia="Arial" w:hAnsi="Arial" w:cs="Arial"/>
                <w:lang w:val="el-GR"/>
              </w:rPr>
              <w:t>Χαρά</w:t>
            </w:r>
            <w:r w:rsidR="00817E09">
              <w:rPr>
                <w:rFonts w:ascii="Arial" w:eastAsia="Arial" w:hAnsi="Arial" w:cs="Arial"/>
              </w:rPr>
              <w:t xml:space="preserve">: </w:t>
            </w:r>
            <w:r>
              <w:rPr>
                <w:rFonts w:ascii="Arial" w:eastAsia="Arial" w:hAnsi="Arial" w:cs="Arial"/>
                <w:lang w:val="el-GR"/>
              </w:rPr>
              <w:t>Υψηλές συχνότητες</w:t>
            </w:r>
            <w:r w:rsidR="00817E09">
              <w:rPr>
                <w:rFonts w:ascii="Arial" w:eastAsia="Arial" w:hAnsi="Arial" w:cs="Arial"/>
              </w:rPr>
              <w:t xml:space="preserve"> (</w:t>
            </w:r>
            <w:r>
              <w:rPr>
                <w:rFonts w:ascii="Arial" w:eastAsia="Arial" w:hAnsi="Arial" w:cs="Arial"/>
                <w:lang w:val="el-GR"/>
              </w:rPr>
              <w:t>ξυλόφωνο ή φλάουτο</w:t>
            </w:r>
            <w:r w:rsidR="00817E09">
              <w:rPr>
                <w:rFonts w:ascii="Arial" w:eastAsia="Arial" w:hAnsi="Arial" w:cs="Arial"/>
              </w:rPr>
              <w:t>).</w:t>
            </w:r>
          </w:p>
          <w:p w:rsidR="00D861B6" w:rsidRDefault="00E3726F">
            <w:pPr>
              <w:numPr>
                <w:ilvl w:val="0"/>
                <w:numId w:val="12"/>
              </w:numPr>
              <w:jc w:val="both"/>
              <w:rPr>
                <w:rFonts w:ascii="Arial" w:eastAsia="Arial" w:hAnsi="Arial" w:cs="Arial"/>
              </w:rPr>
            </w:pPr>
            <w:r>
              <w:rPr>
                <w:rFonts w:ascii="Arial" w:eastAsia="Arial" w:hAnsi="Arial" w:cs="Arial"/>
                <w:lang w:val="el-GR"/>
              </w:rPr>
              <w:t>Θλίψη</w:t>
            </w:r>
            <w:r>
              <w:rPr>
                <w:rFonts w:ascii="Arial" w:eastAsia="Arial" w:hAnsi="Arial" w:cs="Arial"/>
              </w:rPr>
              <w:t xml:space="preserve">: </w:t>
            </w:r>
            <w:r>
              <w:rPr>
                <w:rFonts w:ascii="Arial" w:eastAsia="Arial" w:hAnsi="Arial" w:cs="Arial"/>
                <w:lang w:val="el-GR"/>
              </w:rPr>
              <w:t>Αργές</w:t>
            </w:r>
            <w:r w:rsidRPr="00E3726F">
              <w:rPr>
                <w:rFonts w:ascii="Arial" w:eastAsia="Arial" w:hAnsi="Arial" w:cs="Arial"/>
              </w:rPr>
              <w:t xml:space="preserve"> </w:t>
            </w:r>
            <w:r>
              <w:rPr>
                <w:rFonts w:ascii="Arial" w:eastAsia="Arial" w:hAnsi="Arial" w:cs="Arial"/>
                <w:lang w:val="el-GR"/>
              </w:rPr>
              <w:t>και</w:t>
            </w:r>
            <w:r w:rsidRPr="00E3726F">
              <w:rPr>
                <w:rFonts w:ascii="Arial" w:eastAsia="Arial" w:hAnsi="Arial" w:cs="Arial"/>
              </w:rPr>
              <w:t xml:space="preserve"> </w:t>
            </w:r>
            <w:r>
              <w:rPr>
                <w:rFonts w:ascii="Arial" w:eastAsia="Arial" w:hAnsi="Arial" w:cs="Arial"/>
                <w:lang w:val="el-GR"/>
              </w:rPr>
              <w:t>χαμηλές</w:t>
            </w:r>
            <w:r w:rsidRPr="00E3726F">
              <w:rPr>
                <w:rFonts w:ascii="Arial" w:eastAsia="Arial" w:hAnsi="Arial" w:cs="Arial"/>
              </w:rPr>
              <w:t xml:space="preserve"> </w:t>
            </w:r>
            <w:r>
              <w:rPr>
                <w:rFonts w:ascii="Arial" w:eastAsia="Arial" w:hAnsi="Arial" w:cs="Arial"/>
                <w:lang w:val="el-GR"/>
              </w:rPr>
              <w:t>μελωδίες</w:t>
            </w:r>
            <w:r w:rsidR="00817E09">
              <w:rPr>
                <w:rFonts w:ascii="Arial" w:eastAsia="Arial" w:hAnsi="Arial" w:cs="Arial"/>
              </w:rPr>
              <w:t xml:space="preserve"> (</w:t>
            </w:r>
            <w:r>
              <w:rPr>
                <w:rFonts w:ascii="Arial" w:eastAsia="Arial" w:hAnsi="Arial" w:cs="Arial"/>
                <w:lang w:val="el-GR"/>
              </w:rPr>
              <w:t>βιολοντσέλο ή πιάνο</w:t>
            </w:r>
            <w:r w:rsidR="00817E09">
              <w:rPr>
                <w:rFonts w:ascii="Arial" w:eastAsia="Arial" w:hAnsi="Arial" w:cs="Arial"/>
              </w:rPr>
              <w:t>).</w:t>
            </w:r>
          </w:p>
          <w:p w:rsidR="00D861B6" w:rsidRDefault="00E3726F">
            <w:pPr>
              <w:numPr>
                <w:ilvl w:val="0"/>
                <w:numId w:val="12"/>
              </w:numPr>
              <w:jc w:val="both"/>
              <w:rPr>
                <w:rFonts w:ascii="Arial" w:eastAsia="Arial" w:hAnsi="Arial" w:cs="Arial"/>
              </w:rPr>
            </w:pPr>
            <w:r>
              <w:rPr>
                <w:rFonts w:ascii="Arial" w:eastAsia="Arial" w:hAnsi="Arial" w:cs="Arial"/>
                <w:lang w:val="el-GR"/>
              </w:rPr>
              <w:t>Θυμός</w:t>
            </w:r>
            <w:r w:rsidR="00817E09">
              <w:rPr>
                <w:rFonts w:ascii="Arial" w:eastAsia="Arial" w:hAnsi="Arial" w:cs="Arial"/>
              </w:rPr>
              <w:t xml:space="preserve">: </w:t>
            </w:r>
            <w:r>
              <w:rPr>
                <w:rFonts w:ascii="Arial" w:eastAsia="Arial" w:hAnsi="Arial" w:cs="Arial"/>
                <w:lang w:val="el-GR"/>
              </w:rPr>
              <w:t>Κρουστά</w:t>
            </w:r>
            <w:r w:rsidR="00817E09">
              <w:rPr>
                <w:rFonts w:ascii="Arial" w:eastAsia="Arial" w:hAnsi="Arial" w:cs="Arial"/>
              </w:rPr>
              <w:t xml:space="preserve"> (</w:t>
            </w:r>
            <w:r>
              <w:rPr>
                <w:rFonts w:ascii="Arial" w:eastAsia="Arial" w:hAnsi="Arial" w:cs="Arial"/>
                <w:lang w:val="el-GR"/>
              </w:rPr>
              <w:t>τύμπανα</w:t>
            </w:r>
            <w:r w:rsidRPr="00E3726F">
              <w:rPr>
                <w:rFonts w:ascii="Arial" w:eastAsia="Arial" w:hAnsi="Arial" w:cs="Arial"/>
              </w:rPr>
              <w:t xml:space="preserve"> </w:t>
            </w:r>
            <w:r>
              <w:rPr>
                <w:rFonts w:ascii="Arial" w:eastAsia="Arial" w:hAnsi="Arial" w:cs="Arial"/>
                <w:lang w:val="el-GR"/>
              </w:rPr>
              <w:t>ή</w:t>
            </w:r>
            <w:r w:rsidRPr="00E3726F">
              <w:rPr>
                <w:rFonts w:ascii="Arial" w:eastAsia="Arial" w:hAnsi="Arial" w:cs="Arial"/>
              </w:rPr>
              <w:t xml:space="preserve"> </w:t>
            </w:r>
            <w:r>
              <w:rPr>
                <w:rFonts w:ascii="Arial" w:eastAsia="Arial" w:hAnsi="Arial" w:cs="Arial"/>
                <w:lang w:val="el-GR"/>
              </w:rPr>
              <w:t>κρουστά</w:t>
            </w:r>
            <w:r w:rsidR="00817E09">
              <w:rPr>
                <w:rFonts w:ascii="Arial" w:eastAsia="Arial" w:hAnsi="Arial" w:cs="Arial"/>
              </w:rPr>
              <w:t>).</w:t>
            </w:r>
          </w:p>
          <w:p w:rsidR="00D861B6" w:rsidRDefault="00E3726F">
            <w:pPr>
              <w:numPr>
                <w:ilvl w:val="0"/>
                <w:numId w:val="12"/>
              </w:numPr>
              <w:jc w:val="both"/>
              <w:rPr>
                <w:rFonts w:ascii="Arial" w:eastAsia="Arial" w:hAnsi="Arial" w:cs="Arial"/>
              </w:rPr>
            </w:pPr>
            <w:r>
              <w:rPr>
                <w:rFonts w:ascii="Arial" w:eastAsia="Arial" w:hAnsi="Arial" w:cs="Arial"/>
                <w:lang w:val="el-GR"/>
              </w:rPr>
              <w:t>Φόβος</w:t>
            </w:r>
            <w:r w:rsidR="00817E09">
              <w:rPr>
                <w:rFonts w:ascii="Arial" w:eastAsia="Arial" w:hAnsi="Arial" w:cs="Arial"/>
              </w:rPr>
              <w:t xml:space="preserve">: </w:t>
            </w:r>
            <w:r>
              <w:rPr>
                <w:rFonts w:ascii="Arial" w:eastAsia="Arial" w:hAnsi="Arial" w:cs="Arial"/>
                <w:lang w:val="el-GR"/>
              </w:rPr>
              <w:t>Οξείς</w:t>
            </w:r>
            <w:r w:rsidRPr="00E3726F">
              <w:rPr>
                <w:rFonts w:ascii="Arial" w:eastAsia="Arial" w:hAnsi="Arial" w:cs="Arial"/>
              </w:rPr>
              <w:t xml:space="preserve"> </w:t>
            </w:r>
            <w:r>
              <w:rPr>
                <w:rFonts w:ascii="Arial" w:eastAsia="Arial" w:hAnsi="Arial" w:cs="Arial"/>
                <w:lang w:val="el-GR"/>
              </w:rPr>
              <w:t>και</w:t>
            </w:r>
            <w:r w:rsidRPr="00E3726F">
              <w:rPr>
                <w:rFonts w:ascii="Arial" w:eastAsia="Arial" w:hAnsi="Arial" w:cs="Arial"/>
              </w:rPr>
              <w:t xml:space="preserve"> </w:t>
            </w:r>
            <w:r>
              <w:rPr>
                <w:rFonts w:ascii="Arial" w:eastAsia="Arial" w:hAnsi="Arial" w:cs="Arial"/>
                <w:lang w:val="el-GR"/>
              </w:rPr>
              <w:t>έντονοι</w:t>
            </w:r>
            <w:r w:rsidRPr="00E3726F">
              <w:rPr>
                <w:rFonts w:ascii="Arial" w:eastAsia="Arial" w:hAnsi="Arial" w:cs="Arial"/>
              </w:rPr>
              <w:t xml:space="preserve"> </w:t>
            </w:r>
            <w:r>
              <w:rPr>
                <w:rFonts w:ascii="Arial" w:eastAsia="Arial" w:hAnsi="Arial" w:cs="Arial"/>
                <w:lang w:val="el-GR"/>
              </w:rPr>
              <w:t xml:space="preserve">ήχοι </w:t>
            </w:r>
            <w:r w:rsidR="00817E09">
              <w:rPr>
                <w:rFonts w:ascii="Arial" w:eastAsia="Arial" w:hAnsi="Arial" w:cs="Arial"/>
              </w:rPr>
              <w:t>(</w:t>
            </w:r>
            <w:r>
              <w:rPr>
                <w:rFonts w:ascii="Arial" w:eastAsia="Arial" w:hAnsi="Arial" w:cs="Arial"/>
                <w:lang w:val="el-GR"/>
              </w:rPr>
              <w:t>βιολί</w:t>
            </w:r>
            <w:r w:rsidRPr="00E3726F">
              <w:rPr>
                <w:rFonts w:ascii="Arial" w:eastAsia="Arial" w:hAnsi="Arial" w:cs="Arial"/>
              </w:rPr>
              <w:t xml:space="preserve"> </w:t>
            </w:r>
            <w:r>
              <w:rPr>
                <w:rFonts w:ascii="Arial" w:eastAsia="Arial" w:hAnsi="Arial" w:cs="Arial"/>
                <w:lang w:val="el-GR"/>
              </w:rPr>
              <w:t>ή</w:t>
            </w:r>
            <w:r w:rsidRPr="00E3726F">
              <w:rPr>
                <w:rFonts w:ascii="Arial" w:eastAsia="Arial" w:hAnsi="Arial" w:cs="Arial"/>
              </w:rPr>
              <w:t xml:space="preserve"> </w:t>
            </w:r>
            <w:r w:rsidR="00817E09" w:rsidRPr="00E3726F">
              <w:rPr>
                <w:rFonts w:ascii="Arial" w:eastAsia="Arial" w:hAnsi="Arial" w:cs="Arial"/>
                <w:highlight w:val="yellow"/>
              </w:rPr>
              <w:t>synthesizer</w:t>
            </w:r>
            <w:r w:rsidR="00817E09">
              <w:rPr>
                <w:rFonts w:ascii="Arial" w:eastAsia="Arial" w:hAnsi="Arial" w:cs="Arial"/>
              </w:rPr>
              <w:t>).</w:t>
            </w:r>
          </w:p>
          <w:p w:rsidR="00D861B6" w:rsidRDefault="00E3726F" w:rsidP="00E3726F">
            <w:pPr>
              <w:numPr>
                <w:ilvl w:val="0"/>
                <w:numId w:val="12"/>
              </w:numPr>
              <w:jc w:val="both"/>
              <w:rPr>
                <w:rFonts w:ascii="Arial" w:eastAsia="Arial" w:hAnsi="Arial" w:cs="Arial"/>
              </w:rPr>
            </w:pPr>
            <w:r>
              <w:rPr>
                <w:rFonts w:ascii="Arial" w:eastAsia="Arial" w:hAnsi="Arial" w:cs="Arial"/>
                <w:lang w:val="el-GR"/>
              </w:rPr>
              <w:t>Ηρεμία</w:t>
            </w:r>
            <w:r w:rsidR="00817E09">
              <w:rPr>
                <w:rFonts w:ascii="Arial" w:eastAsia="Arial" w:hAnsi="Arial" w:cs="Arial"/>
              </w:rPr>
              <w:t xml:space="preserve">: </w:t>
            </w:r>
            <w:r w:rsidRPr="00E3726F">
              <w:rPr>
                <w:rFonts w:ascii="Arial" w:eastAsia="Arial" w:hAnsi="Arial" w:cs="Arial"/>
              </w:rPr>
              <w:t xml:space="preserve">: Απαλοί και παρατεταμένοι ήχοι </w:t>
            </w:r>
            <w:r w:rsidR="00817E09">
              <w:rPr>
                <w:rFonts w:ascii="Arial" w:eastAsia="Arial" w:hAnsi="Arial" w:cs="Arial"/>
              </w:rPr>
              <w:t>(</w:t>
            </w:r>
            <w:r>
              <w:rPr>
                <w:rFonts w:ascii="Arial" w:eastAsia="Arial" w:hAnsi="Arial" w:cs="Arial"/>
                <w:lang w:val="el-GR"/>
              </w:rPr>
              <w:t>άρπα ή καμπάνες</w:t>
            </w:r>
            <w:r w:rsidR="00817E09">
              <w:rPr>
                <w:rFonts w:ascii="Arial" w:eastAsia="Arial" w:hAnsi="Arial" w:cs="Arial"/>
              </w:rPr>
              <w:t>).</w:t>
            </w:r>
          </w:p>
          <w:p w:rsidR="00D861B6" w:rsidRDefault="00D861B6">
            <w:pPr>
              <w:ind w:left="720"/>
              <w:jc w:val="both"/>
              <w:rPr>
                <w:rFonts w:ascii="Arial" w:eastAsia="Arial" w:hAnsi="Arial" w:cs="Arial"/>
              </w:rPr>
            </w:pPr>
          </w:p>
          <w:p w:rsidR="00D861B6" w:rsidRDefault="00E3726F">
            <w:pPr>
              <w:jc w:val="both"/>
              <w:rPr>
                <w:rFonts w:ascii="Arial" w:eastAsia="Arial" w:hAnsi="Arial" w:cs="Arial"/>
              </w:rPr>
            </w:pPr>
            <w:r>
              <w:rPr>
                <w:rFonts w:ascii="Arial" w:eastAsia="Arial" w:hAnsi="Arial" w:cs="Arial"/>
                <w:lang w:val="el-GR"/>
              </w:rPr>
              <w:t>Μπορούμε</w:t>
            </w:r>
            <w:r w:rsidRPr="00E3726F">
              <w:rPr>
                <w:rFonts w:ascii="Arial" w:eastAsia="Arial" w:hAnsi="Arial" w:cs="Arial"/>
                <w:lang w:val="el-GR"/>
              </w:rPr>
              <w:t xml:space="preserve"> </w:t>
            </w:r>
            <w:r>
              <w:rPr>
                <w:rFonts w:ascii="Arial" w:eastAsia="Arial" w:hAnsi="Arial" w:cs="Arial"/>
                <w:lang w:val="el-GR"/>
              </w:rPr>
              <w:t>επίσης</w:t>
            </w:r>
            <w:r w:rsidRPr="00E3726F">
              <w:rPr>
                <w:rFonts w:ascii="Arial" w:eastAsia="Arial" w:hAnsi="Arial" w:cs="Arial"/>
                <w:lang w:val="el-GR"/>
              </w:rPr>
              <w:t xml:space="preserve"> να μεταφράσουμε τα δεδομένα σε </w:t>
            </w:r>
            <w:r w:rsidRPr="00E3726F">
              <w:rPr>
                <w:rFonts w:ascii="Arial" w:eastAsia="Arial" w:hAnsi="Arial" w:cs="Arial"/>
                <w:b/>
                <w:lang w:val="el-GR"/>
              </w:rPr>
              <w:t xml:space="preserve">παραμέτρους </w:t>
            </w:r>
            <w:r>
              <w:rPr>
                <w:rFonts w:ascii="Arial" w:eastAsia="Arial" w:hAnsi="Arial" w:cs="Arial"/>
                <w:b/>
                <w:lang w:val="el-GR"/>
              </w:rPr>
              <w:t xml:space="preserve">του </w:t>
            </w:r>
            <w:r w:rsidRPr="00E3726F">
              <w:rPr>
                <w:rFonts w:ascii="Arial" w:eastAsia="Arial" w:hAnsi="Arial" w:cs="Arial"/>
                <w:b/>
                <w:lang w:val="el-GR"/>
              </w:rPr>
              <w:t>ήχου</w:t>
            </w:r>
            <w:r w:rsidRPr="00E3726F">
              <w:rPr>
                <w:rFonts w:ascii="Arial" w:eastAsia="Arial" w:hAnsi="Arial" w:cs="Arial"/>
                <w:lang w:val="el-GR"/>
              </w:rPr>
              <w:t>, για παράδειγμα, χρησιμοποιώντας την ένταση:</w:t>
            </w:r>
          </w:p>
          <w:p w:rsidR="00D861B6" w:rsidRDefault="00E3726F" w:rsidP="00E3726F">
            <w:pPr>
              <w:numPr>
                <w:ilvl w:val="0"/>
                <w:numId w:val="12"/>
              </w:numPr>
              <w:jc w:val="both"/>
              <w:rPr>
                <w:rFonts w:ascii="Arial" w:eastAsia="Arial" w:hAnsi="Arial" w:cs="Arial"/>
              </w:rPr>
            </w:pPr>
            <w:r>
              <w:rPr>
                <w:rFonts w:ascii="Arial" w:eastAsia="Arial" w:hAnsi="Arial" w:cs="Arial"/>
                <w:lang w:val="el-GR"/>
              </w:rPr>
              <w:t>Ένταση</w:t>
            </w:r>
            <w:r w:rsidR="00817E09">
              <w:rPr>
                <w:rFonts w:ascii="Arial" w:eastAsia="Arial" w:hAnsi="Arial" w:cs="Arial"/>
              </w:rPr>
              <w:t xml:space="preserve">: </w:t>
            </w:r>
            <w:r w:rsidRPr="00E3726F">
              <w:rPr>
                <w:rFonts w:ascii="Arial" w:eastAsia="Arial" w:hAnsi="Arial" w:cs="Arial"/>
              </w:rPr>
              <w:t>Η ένταση του συναισθήματος καθορίζει πόσο δυνατά ακούγεται το όργανο.</w:t>
            </w:r>
          </w:p>
          <w:p w:rsidR="00D861B6" w:rsidRDefault="00E3726F" w:rsidP="00E3726F">
            <w:pPr>
              <w:numPr>
                <w:ilvl w:val="0"/>
                <w:numId w:val="12"/>
              </w:numPr>
              <w:jc w:val="both"/>
              <w:rPr>
                <w:rFonts w:ascii="Arial" w:eastAsia="Arial" w:hAnsi="Arial" w:cs="Arial"/>
              </w:rPr>
            </w:pPr>
            <w:r>
              <w:rPr>
                <w:rFonts w:ascii="Arial" w:eastAsia="Arial" w:hAnsi="Arial" w:cs="Arial"/>
                <w:lang w:val="el-GR"/>
              </w:rPr>
              <w:t>Διάρκεια</w:t>
            </w:r>
            <w:r w:rsidR="00817E09">
              <w:rPr>
                <w:rFonts w:ascii="Arial" w:eastAsia="Arial" w:hAnsi="Arial" w:cs="Arial"/>
              </w:rPr>
              <w:t xml:space="preserve">: </w:t>
            </w:r>
            <w:r w:rsidRPr="00E3726F">
              <w:rPr>
                <w:rFonts w:ascii="Arial" w:eastAsia="Arial" w:hAnsi="Arial" w:cs="Arial"/>
              </w:rPr>
              <w:t xml:space="preserve">Περισσότερη ένταση </w:t>
            </w:r>
            <w:r>
              <w:rPr>
                <w:rFonts w:ascii="Arial" w:eastAsia="Arial" w:hAnsi="Arial" w:cs="Arial"/>
                <w:lang w:val="el-GR"/>
              </w:rPr>
              <w:t xml:space="preserve">του συναισθήματος </w:t>
            </w:r>
            <w:r w:rsidRPr="00E3726F">
              <w:rPr>
                <w:rFonts w:ascii="Arial" w:eastAsia="Arial" w:hAnsi="Arial" w:cs="Arial"/>
              </w:rPr>
              <w:t>= μακρύτεροι ήχοι.</w:t>
            </w:r>
          </w:p>
          <w:p w:rsidR="00D861B6" w:rsidRDefault="00D861B6">
            <w:pPr>
              <w:jc w:val="both"/>
              <w:rPr>
                <w:rFonts w:ascii="Arial" w:eastAsia="Arial" w:hAnsi="Arial" w:cs="Arial"/>
              </w:rPr>
            </w:pPr>
          </w:p>
          <w:p w:rsidR="00E3726F" w:rsidRDefault="00E3726F">
            <w:pPr>
              <w:jc w:val="both"/>
              <w:rPr>
                <w:rFonts w:ascii="Arial" w:eastAsia="Arial" w:hAnsi="Arial" w:cs="Arial"/>
                <w:lang w:val="el-GR"/>
              </w:rPr>
            </w:pPr>
            <w:r w:rsidRPr="00E3726F">
              <w:rPr>
                <w:rFonts w:ascii="Arial" w:eastAsia="Arial" w:hAnsi="Arial" w:cs="Arial"/>
              </w:rPr>
              <w:t xml:space="preserve">Με αυτόν τον τρόπο θα μπορούσαμε να δημιουργήσουμε μια χρονοσειρά για κάθε μέρα, για παράδειγμα: </w:t>
            </w:r>
          </w:p>
          <w:p w:rsidR="00D861B6" w:rsidRDefault="00E3726F">
            <w:pPr>
              <w:jc w:val="both"/>
              <w:rPr>
                <w:rFonts w:ascii="Arial" w:eastAsia="Arial" w:hAnsi="Arial" w:cs="Arial"/>
              </w:rPr>
            </w:pPr>
            <w:r>
              <w:rPr>
                <w:rFonts w:ascii="Arial" w:eastAsia="Arial" w:hAnsi="Arial" w:cs="Arial"/>
                <w:lang w:val="el-GR"/>
              </w:rPr>
              <w:t>Για τη Δευτέρα</w:t>
            </w:r>
            <w:r w:rsidR="00817E09">
              <w:rPr>
                <w:rFonts w:ascii="Arial" w:eastAsia="Arial" w:hAnsi="Arial" w:cs="Arial"/>
              </w:rPr>
              <w:t>:</w:t>
            </w:r>
          </w:p>
          <w:p w:rsidR="00D861B6" w:rsidRDefault="00E3726F" w:rsidP="00E3726F">
            <w:pPr>
              <w:numPr>
                <w:ilvl w:val="0"/>
                <w:numId w:val="2"/>
              </w:numPr>
              <w:jc w:val="both"/>
              <w:rPr>
                <w:rFonts w:ascii="Arial" w:eastAsia="Arial" w:hAnsi="Arial" w:cs="Arial"/>
              </w:rPr>
            </w:pPr>
            <w:r>
              <w:rPr>
                <w:rFonts w:ascii="Arial" w:eastAsia="Arial" w:hAnsi="Arial" w:cs="Arial"/>
                <w:lang w:val="el-GR"/>
              </w:rPr>
              <w:t>Χαρά</w:t>
            </w:r>
            <w:r w:rsidR="00817E09">
              <w:rPr>
                <w:rFonts w:ascii="Arial" w:eastAsia="Arial" w:hAnsi="Arial" w:cs="Arial"/>
              </w:rPr>
              <w:t xml:space="preserve"> (4): </w:t>
            </w:r>
            <w:r w:rsidRPr="00E3726F">
              <w:rPr>
                <w:rFonts w:ascii="Arial" w:eastAsia="Arial" w:hAnsi="Arial" w:cs="Arial"/>
              </w:rPr>
              <w:t>Υψηλός τόνος φλάουτου, μέτρια-υψηλή</w:t>
            </w:r>
            <w:r>
              <w:rPr>
                <w:rFonts w:ascii="Arial" w:eastAsia="Arial" w:hAnsi="Arial" w:cs="Arial"/>
                <w:lang w:val="el-GR"/>
              </w:rPr>
              <w:t xml:space="preserve"> ένταση</w:t>
            </w:r>
            <w:r w:rsidR="00817E09">
              <w:rPr>
                <w:rFonts w:ascii="Arial" w:eastAsia="Arial" w:hAnsi="Arial" w:cs="Arial"/>
              </w:rPr>
              <w:t>.</w:t>
            </w:r>
          </w:p>
          <w:p w:rsidR="00D861B6" w:rsidRDefault="00E3726F" w:rsidP="00E3726F">
            <w:pPr>
              <w:numPr>
                <w:ilvl w:val="0"/>
                <w:numId w:val="2"/>
              </w:numPr>
              <w:jc w:val="both"/>
              <w:rPr>
                <w:rFonts w:ascii="Arial" w:eastAsia="Arial" w:hAnsi="Arial" w:cs="Arial"/>
              </w:rPr>
            </w:pPr>
            <w:r>
              <w:rPr>
                <w:rFonts w:ascii="Arial" w:eastAsia="Arial" w:hAnsi="Arial" w:cs="Arial"/>
                <w:lang w:val="el-GR"/>
              </w:rPr>
              <w:t>Θλίψη</w:t>
            </w:r>
            <w:r w:rsidR="00817E09">
              <w:rPr>
                <w:rFonts w:ascii="Arial" w:eastAsia="Arial" w:hAnsi="Arial" w:cs="Arial"/>
              </w:rPr>
              <w:t xml:space="preserve"> (2):</w:t>
            </w:r>
            <w:r>
              <w:t xml:space="preserve"> </w:t>
            </w:r>
            <w:r w:rsidRPr="00E3726F">
              <w:rPr>
                <w:rFonts w:ascii="Arial" w:eastAsia="Arial" w:hAnsi="Arial" w:cs="Arial"/>
              </w:rPr>
              <w:t xml:space="preserve">Χαμηλή </w:t>
            </w:r>
            <w:r>
              <w:rPr>
                <w:rFonts w:ascii="Arial" w:eastAsia="Arial" w:hAnsi="Arial" w:cs="Arial"/>
                <w:lang w:val="el-GR"/>
              </w:rPr>
              <w:t>συγχορδία</w:t>
            </w:r>
            <w:r w:rsidRPr="00E3726F">
              <w:rPr>
                <w:rFonts w:ascii="Arial" w:eastAsia="Arial" w:hAnsi="Arial" w:cs="Arial"/>
              </w:rPr>
              <w:t xml:space="preserve"> πιάνου, απαλή ένταση</w:t>
            </w:r>
            <w:r w:rsidR="00817E09">
              <w:rPr>
                <w:rFonts w:ascii="Arial" w:eastAsia="Arial" w:hAnsi="Arial" w:cs="Arial"/>
              </w:rPr>
              <w:t>.</w:t>
            </w:r>
          </w:p>
          <w:p w:rsidR="00D861B6" w:rsidRDefault="00E3726F" w:rsidP="00E3726F">
            <w:pPr>
              <w:numPr>
                <w:ilvl w:val="0"/>
                <w:numId w:val="2"/>
              </w:numPr>
              <w:jc w:val="both"/>
              <w:rPr>
                <w:rFonts w:ascii="Arial" w:eastAsia="Arial" w:hAnsi="Arial" w:cs="Arial"/>
              </w:rPr>
            </w:pPr>
            <w:r>
              <w:rPr>
                <w:rFonts w:ascii="Arial" w:eastAsia="Arial" w:hAnsi="Arial" w:cs="Arial"/>
                <w:lang w:val="el-GR"/>
              </w:rPr>
              <w:t>Θυμός</w:t>
            </w:r>
            <w:r w:rsidR="00817E09">
              <w:rPr>
                <w:rFonts w:ascii="Arial" w:eastAsia="Arial" w:hAnsi="Arial" w:cs="Arial"/>
              </w:rPr>
              <w:t xml:space="preserve"> (1): </w:t>
            </w:r>
            <w:r w:rsidR="00FD1650">
              <w:rPr>
                <w:rFonts w:ascii="Arial" w:eastAsia="Arial" w:hAnsi="Arial" w:cs="Arial"/>
                <w:lang w:val="el-GR"/>
              </w:rPr>
              <w:t>Ρυθμικό</w:t>
            </w:r>
            <w:r w:rsidRPr="00E3726F">
              <w:rPr>
                <w:rFonts w:ascii="Arial" w:eastAsia="Arial" w:hAnsi="Arial" w:cs="Arial"/>
              </w:rPr>
              <w:t xml:space="preserve"> </w:t>
            </w:r>
            <w:r>
              <w:rPr>
                <w:rFonts w:ascii="Arial" w:eastAsia="Arial" w:hAnsi="Arial" w:cs="Arial"/>
                <w:lang w:val="el-GR"/>
              </w:rPr>
              <w:t>χτύπημα</w:t>
            </w:r>
            <w:r w:rsidRPr="00E3726F">
              <w:rPr>
                <w:rFonts w:ascii="Arial" w:eastAsia="Arial" w:hAnsi="Arial" w:cs="Arial"/>
              </w:rPr>
              <w:t xml:space="preserve"> τυμπάνου</w:t>
            </w:r>
            <w:r w:rsidR="00817E09">
              <w:rPr>
                <w:rFonts w:ascii="Arial" w:eastAsia="Arial" w:hAnsi="Arial" w:cs="Arial"/>
              </w:rPr>
              <w:t>.</w:t>
            </w:r>
          </w:p>
          <w:p w:rsidR="00D861B6" w:rsidRDefault="00E3726F" w:rsidP="00E3726F">
            <w:pPr>
              <w:numPr>
                <w:ilvl w:val="0"/>
                <w:numId w:val="2"/>
              </w:numPr>
              <w:jc w:val="both"/>
              <w:rPr>
                <w:rFonts w:ascii="Arial" w:eastAsia="Arial" w:hAnsi="Arial" w:cs="Arial"/>
              </w:rPr>
            </w:pPr>
            <w:r>
              <w:rPr>
                <w:rFonts w:ascii="Arial" w:eastAsia="Arial" w:hAnsi="Arial" w:cs="Arial"/>
                <w:lang w:val="el-GR"/>
              </w:rPr>
              <w:t>Φόβος</w:t>
            </w:r>
            <w:r w:rsidR="00817E09">
              <w:rPr>
                <w:rFonts w:ascii="Arial" w:eastAsia="Arial" w:hAnsi="Arial" w:cs="Arial"/>
              </w:rPr>
              <w:t xml:space="preserve"> (3): </w:t>
            </w:r>
            <w:r>
              <w:rPr>
                <w:rFonts w:ascii="Arial" w:eastAsia="Arial" w:hAnsi="Arial" w:cs="Arial"/>
              </w:rPr>
              <w:t>Υψηλ</w:t>
            </w:r>
            <w:r>
              <w:rPr>
                <w:rFonts w:ascii="Arial" w:eastAsia="Arial" w:hAnsi="Arial" w:cs="Arial"/>
                <w:lang w:val="el-GR"/>
              </w:rPr>
              <w:t>ή</w:t>
            </w:r>
            <w:r w:rsidRPr="00E3726F">
              <w:rPr>
                <w:rFonts w:ascii="Arial" w:eastAsia="Arial" w:hAnsi="Arial" w:cs="Arial"/>
              </w:rPr>
              <w:t xml:space="preserve"> </w:t>
            </w:r>
            <w:r>
              <w:rPr>
                <w:rFonts w:ascii="Arial" w:eastAsia="Arial" w:hAnsi="Arial" w:cs="Arial"/>
                <w:lang w:val="el-GR"/>
              </w:rPr>
              <w:t>συχντότητα</w:t>
            </w:r>
            <w:r>
              <w:rPr>
                <w:rFonts w:ascii="Arial" w:eastAsia="Arial" w:hAnsi="Arial" w:cs="Arial"/>
              </w:rPr>
              <w:t xml:space="preserve"> βιολιο</w:t>
            </w:r>
            <w:r>
              <w:rPr>
                <w:rFonts w:ascii="Arial" w:eastAsia="Arial" w:hAnsi="Arial" w:cs="Arial"/>
                <w:lang w:val="el-GR"/>
              </w:rPr>
              <w:t>ύ</w:t>
            </w:r>
            <w:r w:rsidR="00817E09">
              <w:rPr>
                <w:rFonts w:ascii="Arial" w:eastAsia="Arial" w:hAnsi="Arial" w:cs="Arial"/>
              </w:rPr>
              <w:t>.</w:t>
            </w:r>
          </w:p>
          <w:p w:rsidR="00D861B6" w:rsidRDefault="00E3726F" w:rsidP="00E3726F">
            <w:pPr>
              <w:numPr>
                <w:ilvl w:val="0"/>
                <w:numId w:val="2"/>
              </w:numPr>
              <w:jc w:val="both"/>
              <w:rPr>
                <w:rFonts w:ascii="Arial" w:eastAsia="Arial" w:hAnsi="Arial" w:cs="Arial"/>
              </w:rPr>
            </w:pPr>
            <w:r>
              <w:rPr>
                <w:rFonts w:ascii="Arial" w:eastAsia="Arial" w:hAnsi="Arial" w:cs="Arial"/>
                <w:lang w:val="el-GR"/>
              </w:rPr>
              <w:t>Ηρεμία</w:t>
            </w:r>
            <w:r w:rsidRPr="00FD1650">
              <w:rPr>
                <w:rFonts w:ascii="Arial" w:eastAsia="Arial" w:hAnsi="Arial" w:cs="Arial"/>
              </w:rPr>
              <w:t xml:space="preserve"> </w:t>
            </w:r>
            <w:r w:rsidR="00817E09">
              <w:rPr>
                <w:rFonts w:ascii="Arial" w:eastAsia="Arial" w:hAnsi="Arial" w:cs="Arial"/>
              </w:rPr>
              <w:t xml:space="preserve">(5): </w:t>
            </w:r>
            <w:r w:rsidRPr="00E3726F">
              <w:rPr>
                <w:rFonts w:ascii="Arial" w:eastAsia="Arial" w:hAnsi="Arial" w:cs="Arial"/>
              </w:rPr>
              <w:t xml:space="preserve">Άρπα με μακρές, </w:t>
            </w:r>
            <w:r w:rsidR="00FD1650">
              <w:rPr>
                <w:rFonts w:ascii="Arial" w:eastAsia="Arial" w:hAnsi="Arial" w:cs="Arial"/>
                <w:lang w:val="el-GR"/>
              </w:rPr>
              <w:t>ήρεμες</w:t>
            </w:r>
            <w:r w:rsidR="00FD1650">
              <w:rPr>
                <w:rFonts w:ascii="Arial" w:eastAsia="Arial" w:hAnsi="Arial" w:cs="Arial"/>
              </w:rPr>
              <w:t xml:space="preserve"> νότε</w:t>
            </w:r>
            <w:r w:rsidR="00FD1650">
              <w:rPr>
                <w:rFonts w:ascii="Arial" w:eastAsia="Arial" w:hAnsi="Arial" w:cs="Arial"/>
                <w:lang w:val="el-GR"/>
              </w:rPr>
              <w:t>ς</w:t>
            </w:r>
            <w:r w:rsidR="00817E09">
              <w:rPr>
                <w:rFonts w:ascii="Arial" w:eastAsia="Arial" w:hAnsi="Arial" w:cs="Arial"/>
              </w:rPr>
              <w:t>.</w:t>
            </w:r>
          </w:p>
          <w:p w:rsidR="00D861B6" w:rsidRDefault="00D861B6">
            <w:pPr>
              <w:jc w:val="both"/>
              <w:rPr>
                <w:rFonts w:ascii="Arial" w:eastAsia="Arial" w:hAnsi="Arial" w:cs="Arial"/>
              </w:rPr>
            </w:pPr>
          </w:p>
          <w:p w:rsidR="005C16BE" w:rsidRDefault="005C16BE">
            <w:pPr>
              <w:jc w:val="both"/>
              <w:rPr>
                <w:rFonts w:ascii="Arial" w:eastAsia="Arial" w:hAnsi="Arial" w:cs="Arial"/>
                <w:lang w:val="el-GR"/>
              </w:rPr>
            </w:pPr>
            <w:r w:rsidRPr="005C16BE">
              <w:rPr>
                <w:rFonts w:ascii="Arial" w:eastAsia="Arial" w:hAnsi="Arial" w:cs="Arial"/>
              </w:rPr>
              <w:t>Μπορείτε να χρησιμοποιήσετε τον παρακάτω καμβά ηχοποίησης δεδομένων για να σχεδιάσετε την ηχοποίηση σας:</w:t>
            </w:r>
            <w:r>
              <w:t xml:space="preserve"> </w:t>
            </w:r>
            <w:hyperlink r:id="rId14" w:history="1">
              <w:r w:rsidRPr="00CA6034">
                <w:rPr>
                  <w:rStyle w:val="-"/>
                  <w:rFonts w:ascii="Arial" w:eastAsia="Arial" w:hAnsi="Arial" w:cs="Arial"/>
                  <w:highlight w:val="white"/>
                </w:rPr>
                <w:t>https://sonification.design/resource.html</w:t>
              </w:r>
            </w:hyperlink>
            <w:r w:rsidRPr="005C16BE">
              <w:rPr>
                <w:rFonts w:ascii="Arial" w:eastAsia="Arial" w:hAnsi="Arial" w:cs="Arial"/>
              </w:rPr>
              <w:t xml:space="preserve"> Ακολουθήστε τα παρακάτω βήματα για να την ολοκληρώσετε:</w:t>
            </w:r>
          </w:p>
          <w:p w:rsidR="005C16BE" w:rsidRPr="005C16BE" w:rsidRDefault="005C16BE" w:rsidP="005C16BE">
            <w:pPr>
              <w:pBdr>
                <w:top w:val="none" w:sz="0" w:space="0" w:color="000000"/>
                <w:bottom w:val="none" w:sz="0" w:space="0" w:color="000000"/>
                <w:right w:val="none" w:sz="0" w:space="0" w:color="000000"/>
                <w:between w:val="none" w:sz="0" w:space="0" w:color="000000"/>
              </w:pBdr>
              <w:shd w:val="clear" w:color="auto" w:fill="FFFFFF"/>
              <w:spacing w:before="240"/>
              <w:ind w:left="720"/>
              <w:rPr>
                <w:rFonts w:ascii="Arial" w:eastAsia="Arial" w:hAnsi="Arial" w:cs="Arial"/>
              </w:rPr>
            </w:pPr>
            <w:r w:rsidRPr="005C16BE">
              <w:rPr>
                <w:rFonts w:ascii="Arial" w:eastAsia="Arial" w:hAnsi="Arial" w:cs="Arial"/>
              </w:rPr>
              <w:t>1. Περίπτωση χρήσης: Ορίστε ποιοι είναι οι χρήστες σας και ποιοι είναι οι στόχοι και το πλαίσιο της ηχοποίησης σας.</w:t>
            </w:r>
          </w:p>
          <w:p w:rsidR="005C16BE" w:rsidRPr="005C16BE" w:rsidRDefault="005C16BE" w:rsidP="005C16BE">
            <w:pPr>
              <w:pBdr>
                <w:top w:val="none" w:sz="0" w:space="0" w:color="000000"/>
                <w:bottom w:val="none" w:sz="0" w:space="0" w:color="000000"/>
                <w:right w:val="none" w:sz="0" w:space="0" w:color="000000"/>
                <w:between w:val="none" w:sz="0" w:space="0" w:color="000000"/>
              </w:pBdr>
              <w:shd w:val="clear" w:color="auto" w:fill="FFFFFF"/>
              <w:spacing w:before="240"/>
              <w:ind w:left="720"/>
              <w:rPr>
                <w:rFonts w:ascii="Arial" w:eastAsia="Arial" w:hAnsi="Arial" w:cs="Arial"/>
              </w:rPr>
            </w:pPr>
            <w:r w:rsidRPr="005C16BE">
              <w:rPr>
                <w:rFonts w:ascii="Arial" w:eastAsia="Arial" w:hAnsi="Arial" w:cs="Arial"/>
              </w:rPr>
              <w:t>2. Επιλογές χαρτογράφησης: Ορίστε πώς χαρτογραφείτε τις παραμέτρους δεδομένων στις παραμέτρους ήχου.</w:t>
            </w:r>
          </w:p>
          <w:p w:rsidR="005C16BE" w:rsidRPr="005C16BE" w:rsidRDefault="005C16BE" w:rsidP="005C16BE">
            <w:pPr>
              <w:pBdr>
                <w:top w:val="none" w:sz="0" w:space="0" w:color="000000"/>
                <w:bottom w:val="none" w:sz="0" w:space="0" w:color="000000"/>
                <w:right w:val="none" w:sz="0" w:space="0" w:color="000000"/>
                <w:between w:val="none" w:sz="0" w:space="0" w:color="000000"/>
              </w:pBdr>
              <w:shd w:val="clear" w:color="auto" w:fill="FFFFFF"/>
              <w:spacing w:before="240"/>
              <w:ind w:left="720"/>
              <w:rPr>
                <w:rFonts w:ascii="Arial" w:eastAsia="Arial" w:hAnsi="Arial" w:cs="Arial"/>
              </w:rPr>
            </w:pPr>
            <w:r w:rsidRPr="005C16BE">
              <w:rPr>
                <w:rFonts w:ascii="Arial" w:eastAsia="Arial" w:hAnsi="Arial" w:cs="Arial"/>
              </w:rPr>
              <w:t>3. Προσέγγιση ηχοποίησης: Βρείτε τη θέση της προσέγγισής σας στην ηχοποίηση.</w:t>
            </w:r>
          </w:p>
          <w:p w:rsidR="005C16BE" w:rsidRPr="005C16BE" w:rsidRDefault="005C16BE" w:rsidP="005C16BE">
            <w:pPr>
              <w:pBdr>
                <w:top w:val="none" w:sz="0" w:space="0" w:color="000000"/>
                <w:bottom w:val="none" w:sz="0" w:space="0" w:color="000000"/>
                <w:right w:val="none" w:sz="0" w:space="0" w:color="000000"/>
                <w:between w:val="none" w:sz="0" w:space="0" w:color="000000"/>
              </w:pBdr>
              <w:shd w:val="clear" w:color="auto" w:fill="FFFFFF"/>
              <w:spacing w:before="240"/>
              <w:ind w:left="720"/>
              <w:rPr>
                <w:rFonts w:ascii="Arial" w:eastAsia="Arial" w:hAnsi="Arial" w:cs="Arial"/>
              </w:rPr>
            </w:pPr>
            <w:r w:rsidRPr="005C16BE">
              <w:rPr>
                <w:rFonts w:ascii="Arial" w:eastAsia="Arial" w:hAnsi="Arial" w:cs="Arial"/>
              </w:rPr>
              <w:t>4. Εμπειρία ακρόασης: Φανταστείτε πώς οι χρήστες σας θα ακούνε την ηχοποίηση.</w:t>
            </w:r>
          </w:p>
          <w:p w:rsidR="00D861B6" w:rsidRDefault="00D861B6">
            <w:pPr>
              <w:jc w:val="both"/>
              <w:rPr>
                <w:rFonts w:ascii="Arial" w:eastAsia="Arial" w:hAnsi="Arial" w:cs="Arial"/>
              </w:rPr>
            </w:pPr>
          </w:p>
          <w:p w:rsidR="005C16BE" w:rsidRPr="005C16BE" w:rsidRDefault="005C16BE" w:rsidP="005C16BE">
            <w:pPr>
              <w:jc w:val="both"/>
              <w:rPr>
                <w:rFonts w:ascii="Arial" w:eastAsia="Arial" w:hAnsi="Arial" w:cs="Arial"/>
              </w:rPr>
            </w:pPr>
          </w:p>
          <w:p w:rsidR="005C16BE" w:rsidRPr="005C16BE" w:rsidRDefault="005C16BE" w:rsidP="005C16BE">
            <w:pPr>
              <w:jc w:val="both"/>
              <w:rPr>
                <w:rFonts w:ascii="Arial" w:eastAsia="Arial" w:hAnsi="Arial" w:cs="Arial"/>
              </w:rPr>
            </w:pPr>
            <w:r w:rsidRPr="005C16BE">
              <w:rPr>
                <w:rFonts w:ascii="Arial" w:eastAsia="Arial" w:hAnsi="Arial" w:cs="Arial"/>
              </w:rPr>
              <w:t>Υπάρχουν διάφορα εργαλεία για την ηχοποίηση. Μπορούμε να χρησιμοποιήσουμε το Micro:bit ή άλλο πιο εξειδικευμένο λογισμι</w:t>
            </w:r>
            <w:r>
              <w:rPr>
                <w:rFonts w:ascii="Arial" w:eastAsia="Arial" w:hAnsi="Arial" w:cs="Arial"/>
              </w:rPr>
              <w:t xml:space="preserve">κό ηχοποίησης, όπως το TwoTone </w:t>
            </w:r>
            <w:r>
              <w:rPr>
                <w:rFonts w:ascii="Arial" w:eastAsia="Arial" w:hAnsi="Arial" w:cs="Arial"/>
              </w:rPr>
              <w:t>(</w:t>
            </w:r>
            <w:hyperlink r:id="rId15">
              <w:r>
                <w:rPr>
                  <w:rFonts w:ascii="Arial" w:eastAsia="Arial" w:hAnsi="Arial" w:cs="Arial"/>
                  <w:color w:val="1155CC"/>
                  <w:u w:val="single"/>
                </w:rPr>
                <w:t>https://twotone.io/</w:t>
              </w:r>
            </w:hyperlink>
            <w:r>
              <w:rPr>
                <w:rFonts w:ascii="Arial" w:eastAsia="Arial" w:hAnsi="Arial" w:cs="Arial"/>
              </w:rPr>
              <w:t xml:space="preserve">) </w:t>
            </w:r>
            <w:r w:rsidRPr="005C16BE">
              <w:rPr>
                <w:rFonts w:ascii="Arial" w:eastAsia="Arial" w:hAnsi="Arial" w:cs="Arial"/>
              </w:rPr>
              <w:t xml:space="preserve">ή το Sonic Pi </w:t>
            </w:r>
            <w:r>
              <w:rPr>
                <w:rFonts w:ascii="Arial" w:eastAsia="Arial" w:hAnsi="Arial" w:cs="Arial"/>
              </w:rPr>
              <w:t>(</w:t>
            </w:r>
            <w:hyperlink r:id="rId16">
              <w:r>
                <w:rPr>
                  <w:rFonts w:ascii="Arial" w:eastAsia="Arial" w:hAnsi="Arial" w:cs="Arial"/>
                  <w:color w:val="1155CC"/>
                  <w:u w:val="single"/>
                </w:rPr>
                <w:t>https://sonic-pi.net/</w:t>
              </w:r>
            </w:hyperlink>
            <w:r w:rsidRPr="005C16BE">
              <w:rPr>
                <w:rFonts w:ascii="Arial" w:eastAsia="Arial" w:hAnsi="Arial" w:cs="Arial"/>
              </w:rPr>
              <w:t>), που μας επιτρέπει να κωδικοποιούμε μουσική από δεδομένα.</w:t>
            </w:r>
          </w:p>
          <w:p w:rsidR="005C16BE" w:rsidRPr="005C16BE" w:rsidRDefault="005C16BE" w:rsidP="005C16BE">
            <w:pPr>
              <w:jc w:val="both"/>
              <w:rPr>
                <w:rFonts w:ascii="Arial" w:eastAsia="Arial" w:hAnsi="Arial" w:cs="Arial"/>
              </w:rPr>
            </w:pPr>
          </w:p>
          <w:p w:rsidR="005C16BE" w:rsidRDefault="005C16BE" w:rsidP="005C16BE">
            <w:pPr>
              <w:jc w:val="both"/>
              <w:rPr>
                <w:rFonts w:ascii="Arial" w:eastAsia="Arial" w:hAnsi="Arial" w:cs="Arial"/>
                <w:lang w:val="el-GR"/>
              </w:rPr>
            </w:pPr>
            <w:r w:rsidRPr="005C16BE">
              <w:rPr>
                <w:rFonts w:ascii="Arial" w:eastAsia="Arial" w:hAnsi="Arial" w:cs="Arial"/>
              </w:rPr>
              <w:t xml:space="preserve">Στο έργο Soundscapes μπορείτε να βρείτε παραδείγματα </w:t>
            </w:r>
            <w:hyperlink r:id="rId17" w:history="1">
              <w:r w:rsidRPr="005C16BE">
                <w:rPr>
                  <w:rStyle w:val="-"/>
                  <w:rFonts w:ascii="Arial" w:eastAsia="Arial" w:hAnsi="Arial" w:cs="Arial"/>
                </w:rPr>
                <w:t>τεχνικών ηχοποίησης δεδομένων εκ των υστέρων.</w:t>
              </w:r>
            </w:hyperlink>
            <w:r w:rsidRPr="005C16BE">
              <w:rPr>
                <w:rFonts w:ascii="Arial" w:eastAsia="Arial" w:hAnsi="Arial" w:cs="Arial"/>
              </w:rPr>
              <w:t xml:space="preserve"> </w:t>
            </w:r>
          </w:p>
          <w:p w:rsidR="00D861B6" w:rsidRDefault="00D861B6">
            <w:pPr>
              <w:jc w:val="both"/>
              <w:rPr>
                <w:rFonts w:ascii="Arial" w:eastAsia="Arial" w:hAnsi="Arial" w:cs="Arial"/>
              </w:rPr>
            </w:pPr>
          </w:p>
          <w:p w:rsidR="005C16BE" w:rsidRDefault="005C16BE">
            <w:pPr>
              <w:jc w:val="both"/>
              <w:rPr>
                <w:rFonts w:ascii="Arial" w:eastAsia="Arial" w:hAnsi="Arial" w:cs="Arial"/>
                <w:lang w:val="el-GR"/>
              </w:rPr>
            </w:pPr>
            <w:r w:rsidRPr="005C16BE">
              <w:rPr>
                <w:rFonts w:ascii="Arial" w:eastAsia="Arial" w:hAnsi="Arial" w:cs="Arial"/>
              </w:rPr>
              <w:t>Αυτή η δραστηριότητα προτείνει ένα παράδειγμα ηχοποίησης, το οποίο περιλαμβάνει τη χρήση του λογισμικού TwoTone για τη δημιουργία ηχητικών αναπαραστάσεων των δεδομένων του ημερολογίου συναισθημάτων που καταγράφηκαν με μια συσκευή micro:bit, όπως φαίνεται παραπάνω. Μπορείτε επίσης να χρησιμοποιήσετε τη φαντασία σας για να ηχοποιήσετε με τους πόρους που έχετε στη διάθεσή σας. Για παράδειγμα, μπορείτε να ηχογραφήσετε τους δικούς σας ήχους.</w:t>
            </w:r>
          </w:p>
          <w:p w:rsidR="005C16BE" w:rsidRPr="005C16BE" w:rsidRDefault="005C16BE">
            <w:pPr>
              <w:jc w:val="both"/>
              <w:rPr>
                <w:rFonts w:ascii="Arial" w:eastAsia="Arial" w:hAnsi="Arial" w:cs="Arial"/>
                <w:lang w:val="el-GR"/>
              </w:rPr>
            </w:pPr>
          </w:p>
          <w:p w:rsidR="005C16BE" w:rsidRDefault="005C16BE" w:rsidP="005C16BE">
            <w:pPr>
              <w:pBdr>
                <w:top w:val="nil"/>
                <w:left w:val="nil"/>
                <w:bottom w:val="nil"/>
                <w:right w:val="nil"/>
                <w:between w:val="nil"/>
              </w:pBdr>
              <w:jc w:val="both"/>
              <w:rPr>
                <w:rFonts w:ascii="Arial" w:eastAsia="Arial" w:hAnsi="Arial" w:cs="Arial"/>
                <w:lang w:val="el-GR"/>
              </w:rPr>
            </w:pPr>
            <w:r w:rsidRPr="005C16BE">
              <w:rPr>
                <w:rFonts w:ascii="Arial" w:eastAsia="Arial" w:hAnsi="Arial" w:cs="Arial"/>
              </w:rPr>
              <w:t>Είναι σημαντικό να βεβαιωθείτε ότι τα δεδομένα που ανεβάζετε στο Twotone είναι οργανωμένα, με κάθε παράμετρο σε ξεχωριστή στήλη του υπολογιστικού φύλλου και τα ονόματα των παραμέτρων να αναφέρονται στην πρώτη σειρά ως εξής.</w:t>
            </w:r>
          </w:p>
          <w:p w:rsidR="00D861B6" w:rsidRDefault="00D861B6">
            <w:pPr>
              <w:jc w:val="both"/>
              <w:rPr>
                <w:rFonts w:ascii="Arial" w:eastAsia="Arial" w:hAnsi="Arial" w:cs="Arial"/>
                <w:lang w:val="el-GR"/>
              </w:rPr>
            </w:pPr>
          </w:p>
          <w:p w:rsidR="005C16BE" w:rsidRDefault="005C16BE">
            <w:pPr>
              <w:jc w:val="both"/>
              <w:rPr>
                <w:rFonts w:ascii="Arial" w:eastAsia="Arial" w:hAnsi="Arial" w:cs="Arial"/>
                <w:lang w:val="el-GR"/>
              </w:rPr>
            </w:pPr>
          </w:p>
          <w:p w:rsidR="005C16BE" w:rsidRPr="005C16BE" w:rsidRDefault="005C16BE">
            <w:pPr>
              <w:jc w:val="both"/>
              <w:rPr>
                <w:rFonts w:ascii="Arial" w:eastAsia="Arial" w:hAnsi="Arial" w:cs="Arial"/>
                <w:lang w:val="el-GR"/>
              </w:rPr>
            </w:pPr>
          </w:p>
          <w:p w:rsidR="005C16BE" w:rsidRDefault="005C16BE" w:rsidP="005C16BE">
            <w:pPr>
              <w:jc w:val="both"/>
              <w:rPr>
                <w:rFonts w:ascii="Arial" w:eastAsia="Arial" w:hAnsi="Arial" w:cs="Arial"/>
                <w:lang w:val="el-GR"/>
              </w:rPr>
            </w:pPr>
            <w:r w:rsidRPr="005C16BE">
              <w:rPr>
                <w:rFonts w:ascii="Arial" w:eastAsia="Arial" w:hAnsi="Arial" w:cs="Arial"/>
              </w:rPr>
              <w:lastRenderedPageBreak/>
              <w:t>Το αρχείο που δημιουργείται από το micro:bit είναι ένα αρχείο CSV και θα πρέπει να μετατραπεί σε πίνακα σε μορφή XLSX. Θα βρείτε πολλά διαδικτυακά σεμινάρια σχετικά με αυτό το θέμα. Μία από τις επιλογές είναι:</w:t>
            </w:r>
          </w:p>
          <w:p w:rsidR="00176F3E" w:rsidRPr="00176F3E" w:rsidRDefault="00176F3E" w:rsidP="005C16BE">
            <w:pPr>
              <w:jc w:val="both"/>
              <w:rPr>
                <w:rFonts w:ascii="Arial" w:eastAsia="Arial" w:hAnsi="Arial" w:cs="Arial"/>
                <w:lang w:val="el-GR"/>
              </w:rPr>
            </w:pPr>
            <w:bookmarkStart w:id="0" w:name="_GoBack"/>
            <w:bookmarkEnd w:id="0"/>
          </w:p>
          <w:p w:rsidR="005C16BE" w:rsidRPr="005C16BE" w:rsidRDefault="005C16BE" w:rsidP="005C16BE">
            <w:pPr>
              <w:jc w:val="both"/>
              <w:rPr>
                <w:rFonts w:ascii="Arial" w:eastAsia="Arial" w:hAnsi="Arial" w:cs="Arial"/>
              </w:rPr>
            </w:pPr>
            <w:r w:rsidRPr="005C16BE">
              <w:rPr>
                <w:rFonts w:ascii="Arial" w:eastAsia="Arial" w:hAnsi="Arial" w:cs="Arial"/>
              </w:rPr>
              <w:t>1.    Ανοίξτε το αρχείο CSV με το Microsoft Excel. Θα δείτε ότι τα δεδομένα διαχωρίζονται με τελείες ή στήλες.</w:t>
            </w:r>
          </w:p>
          <w:p w:rsidR="005C16BE" w:rsidRPr="005C16BE" w:rsidRDefault="005C16BE" w:rsidP="005C16BE">
            <w:pPr>
              <w:jc w:val="both"/>
              <w:rPr>
                <w:rFonts w:ascii="Arial" w:eastAsia="Arial" w:hAnsi="Arial" w:cs="Arial"/>
              </w:rPr>
            </w:pPr>
            <w:r w:rsidRPr="005C16BE">
              <w:rPr>
                <w:rFonts w:ascii="Arial" w:eastAsia="Arial" w:hAnsi="Arial" w:cs="Arial"/>
              </w:rPr>
              <w:t>2.    Επιλέξτε τη στήλη των δεδομένων και μεταβείτε στο Data &gt; Text in columns</w:t>
            </w:r>
          </w:p>
          <w:p w:rsidR="005C16BE" w:rsidRPr="005C16BE" w:rsidRDefault="005C16BE" w:rsidP="005C16BE">
            <w:pPr>
              <w:jc w:val="both"/>
              <w:rPr>
                <w:rFonts w:ascii="Arial" w:eastAsia="Arial" w:hAnsi="Arial" w:cs="Arial"/>
              </w:rPr>
            </w:pPr>
            <w:r w:rsidRPr="005C16BE">
              <w:rPr>
                <w:rFonts w:ascii="Arial" w:eastAsia="Arial" w:hAnsi="Arial" w:cs="Arial"/>
              </w:rPr>
              <w:t>3.    Στο πρώτο παράθυρο, επιλέξτε «Delimited. Characters like commas or tabs separate fields» (Οριοθετημένα. Χαρακτήρες όπως κόμματα ή ταμπέλες διαχωρίζουν τα πεδία).</w:t>
            </w:r>
          </w:p>
          <w:p w:rsidR="005C16BE" w:rsidRPr="005C16BE" w:rsidRDefault="005C16BE" w:rsidP="005C16BE">
            <w:pPr>
              <w:jc w:val="both"/>
              <w:rPr>
                <w:rFonts w:ascii="Arial" w:eastAsia="Arial" w:hAnsi="Arial" w:cs="Arial"/>
              </w:rPr>
            </w:pPr>
            <w:r w:rsidRPr="005C16BE">
              <w:rPr>
                <w:rFonts w:ascii="Arial" w:eastAsia="Arial" w:hAnsi="Arial" w:cs="Arial"/>
              </w:rPr>
              <w:t>4.    Στο δεύτερο παράθυρο, επιλέξτε το διαχωριστικό κόμμα.</w:t>
            </w:r>
          </w:p>
          <w:p w:rsidR="005C16BE" w:rsidRPr="005C16BE" w:rsidRDefault="005C16BE" w:rsidP="005C16BE">
            <w:pPr>
              <w:jc w:val="both"/>
              <w:rPr>
                <w:rFonts w:ascii="Arial" w:eastAsia="Arial" w:hAnsi="Arial" w:cs="Arial"/>
              </w:rPr>
            </w:pPr>
            <w:r w:rsidRPr="005C16BE">
              <w:rPr>
                <w:rFonts w:ascii="Arial" w:eastAsia="Arial" w:hAnsi="Arial" w:cs="Arial"/>
              </w:rPr>
              <w:t>5.    Continue &gt; Finish (Συνέχεια &gt; Τέλος).</w:t>
            </w:r>
          </w:p>
          <w:p w:rsidR="005C16BE" w:rsidRPr="005C16BE" w:rsidRDefault="005C16BE" w:rsidP="005C16BE">
            <w:pPr>
              <w:jc w:val="both"/>
              <w:rPr>
                <w:rFonts w:ascii="Arial" w:eastAsia="Arial" w:hAnsi="Arial" w:cs="Arial"/>
              </w:rPr>
            </w:pPr>
            <w:r w:rsidRPr="005C16BE">
              <w:rPr>
                <w:rFonts w:ascii="Arial" w:eastAsia="Arial" w:hAnsi="Arial" w:cs="Arial"/>
              </w:rPr>
              <w:t xml:space="preserve"> </w:t>
            </w:r>
          </w:p>
          <w:p w:rsidR="005C16BE" w:rsidRDefault="005C16BE" w:rsidP="005C16BE">
            <w:pPr>
              <w:jc w:val="both"/>
              <w:rPr>
                <w:rFonts w:ascii="Arial" w:eastAsia="Arial" w:hAnsi="Arial" w:cs="Arial"/>
                <w:lang w:val="el-GR"/>
              </w:rPr>
            </w:pPr>
            <w:r w:rsidRPr="005C16BE">
              <w:rPr>
                <w:rFonts w:ascii="Arial" w:eastAsia="Arial" w:hAnsi="Arial" w:cs="Arial"/>
              </w:rPr>
              <w:t>Το έγγραφό σας θα αλλάξει από διαχωρισμένο με κόμματα σε εμφάνιση δεδομένων σε στήλες.</w:t>
            </w:r>
          </w:p>
          <w:p w:rsidR="005C16BE" w:rsidRDefault="005C16BE" w:rsidP="005C16BE">
            <w:pPr>
              <w:jc w:val="both"/>
              <w:rPr>
                <w:rFonts w:ascii="Arial" w:eastAsia="Arial" w:hAnsi="Arial" w:cs="Arial"/>
                <w:lang w:val="el-GR"/>
              </w:rPr>
            </w:pPr>
          </w:p>
          <w:p w:rsidR="00D861B6" w:rsidRDefault="00D861B6">
            <w:pPr>
              <w:jc w:val="both"/>
              <w:rPr>
                <w:rFonts w:ascii="Arial" w:eastAsia="Arial" w:hAnsi="Arial" w:cs="Arial"/>
              </w:rPr>
            </w:pPr>
          </w:p>
          <w:p w:rsidR="00D861B6" w:rsidRDefault="00817E09">
            <w:pPr>
              <w:jc w:val="both"/>
              <w:rPr>
                <w:rFonts w:ascii="Arial" w:eastAsia="Arial" w:hAnsi="Arial" w:cs="Arial"/>
              </w:rPr>
            </w:pPr>
            <w:r>
              <w:rPr>
                <w:rFonts w:ascii="Arial" w:eastAsia="Arial" w:hAnsi="Arial" w:cs="Arial"/>
              </w:rPr>
              <w:t xml:space="preserve">        </w:t>
            </w:r>
            <w:r>
              <w:rPr>
                <w:rFonts w:ascii="Arial" w:eastAsia="Arial" w:hAnsi="Arial" w:cs="Arial"/>
              </w:rPr>
              <w:t xml:space="preserve">       </w:t>
            </w:r>
            <w:r>
              <w:rPr>
                <w:rFonts w:ascii="Arial" w:eastAsia="Arial" w:hAnsi="Arial" w:cs="Arial"/>
                <w:noProof/>
                <w:lang w:val="el-GR"/>
              </w:rPr>
              <w:drawing>
                <wp:inline distT="114300" distB="114300" distL="114300" distR="114300" wp14:anchorId="74ECC23E" wp14:editId="39E4BD02">
                  <wp:extent cx="1759598" cy="2380297"/>
                  <wp:effectExtent l="0" t="0" r="0" b="0"/>
                  <wp:docPr id="2048013365"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18"/>
                          <a:srcRect/>
                          <a:stretch>
                            <a:fillRect/>
                          </a:stretch>
                        </pic:blipFill>
                        <pic:spPr>
                          <a:xfrm>
                            <a:off x="0" y="0"/>
                            <a:ext cx="1759598" cy="2380297"/>
                          </a:xfrm>
                          <a:prstGeom prst="rect">
                            <a:avLst/>
                          </a:prstGeom>
                          <a:ln/>
                        </pic:spPr>
                      </pic:pic>
                    </a:graphicData>
                  </a:graphic>
                </wp:inline>
              </w:drawing>
            </w:r>
            <w:r>
              <w:rPr>
                <w:rFonts w:ascii="Arial" w:eastAsia="Arial" w:hAnsi="Arial" w:cs="Arial"/>
              </w:rPr>
              <w:t xml:space="preserve">          </w:t>
            </w:r>
            <w:r>
              <w:rPr>
                <w:rFonts w:ascii="Arial" w:eastAsia="Arial" w:hAnsi="Arial" w:cs="Arial"/>
                <w:noProof/>
                <w:lang w:val="el-GR"/>
              </w:rPr>
              <w:drawing>
                <wp:inline distT="114300" distB="114300" distL="114300" distR="114300" wp14:anchorId="1733D291" wp14:editId="3A21BA2D">
                  <wp:extent cx="2758922" cy="2391728"/>
                  <wp:effectExtent l="0" t="0" r="0" b="0"/>
                  <wp:docPr id="2048013364"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19"/>
                          <a:srcRect/>
                          <a:stretch>
                            <a:fillRect/>
                          </a:stretch>
                        </pic:blipFill>
                        <pic:spPr>
                          <a:xfrm>
                            <a:off x="0" y="0"/>
                            <a:ext cx="2758922" cy="2391728"/>
                          </a:xfrm>
                          <a:prstGeom prst="rect">
                            <a:avLst/>
                          </a:prstGeom>
                          <a:ln/>
                        </pic:spPr>
                      </pic:pic>
                    </a:graphicData>
                  </a:graphic>
                </wp:inline>
              </w:drawing>
            </w:r>
          </w:p>
          <w:p w:rsidR="00D861B6" w:rsidRDefault="00817E09">
            <w:pPr>
              <w:jc w:val="both"/>
              <w:rPr>
                <w:rFonts w:ascii="Arial" w:eastAsia="Arial" w:hAnsi="Arial" w:cs="Arial"/>
              </w:rPr>
            </w:pPr>
            <w:r>
              <w:rPr>
                <w:rFonts w:ascii="Arial" w:eastAsia="Arial" w:hAnsi="Arial" w:cs="Arial"/>
              </w:rPr>
              <w:t xml:space="preserve">                CSV file                                          XLSX file</w:t>
            </w:r>
          </w:p>
          <w:p w:rsidR="00D861B6" w:rsidRDefault="00D861B6">
            <w:pPr>
              <w:jc w:val="both"/>
              <w:rPr>
                <w:rFonts w:ascii="Arial" w:eastAsia="Arial" w:hAnsi="Arial" w:cs="Arial"/>
              </w:rPr>
            </w:pPr>
          </w:p>
          <w:p w:rsidR="00D861B6" w:rsidRDefault="00D861B6">
            <w:pPr>
              <w:jc w:val="both"/>
              <w:rPr>
                <w:rFonts w:ascii="Arial" w:eastAsia="Arial" w:hAnsi="Arial" w:cs="Arial"/>
              </w:rPr>
            </w:pPr>
          </w:p>
          <w:p w:rsidR="005C16BE" w:rsidRPr="005C16BE" w:rsidRDefault="005C16BE" w:rsidP="005C16BE">
            <w:pPr>
              <w:jc w:val="both"/>
              <w:rPr>
                <w:rFonts w:ascii="Arial" w:eastAsia="Arial" w:hAnsi="Arial" w:cs="Arial"/>
              </w:rPr>
            </w:pPr>
            <w:r w:rsidRPr="005C16BE">
              <w:rPr>
                <w:rFonts w:ascii="Arial" w:eastAsia="Arial" w:hAnsi="Arial" w:cs="Arial"/>
              </w:rPr>
              <w:t>Μόλις τα δεδομένα οργανωθούν σωστά, είναι ώρα να χρησιμοποιήσετε το TwoTone για να τα μετατρέψετε σε ήχο.</w:t>
            </w:r>
          </w:p>
          <w:p w:rsidR="005C16BE" w:rsidRPr="005C16BE" w:rsidRDefault="005C16BE" w:rsidP="005C16BE">
            <w:pPr>
              <w:jc w:val="both"/>
              <w:rPr>
                <w:rFonts w:ascii="Arial" w:eastAsia="Arial" w:hAnsi="Arial" w:cs="Arial"/>
              </w:rPr>
            </w:pPr>
          </w:p>
          <w:p w:rsidR="005C16BE" w:rsidRDefault="005C16BE" w:rsidP="005C16BE">
            <w:pPr>
              <w:jc w:val="both"/>
              <w:rPr>
                <w:rFonts w:ascii="Arial" w:eastAsia="Arial" w:hAnsi="Arial" w:cs="Arial"/>
                <w:lang w:val="el-GR"/>
              </w:rPr>
            </w:pPr>
            <w:r w:rsidRPr="005C16BE">
              <w:rPr>
                <w:rFonts w:ascii="Arial" w:eastAsia="Arial" w:hAnsi="Arial" w:cs="Arial"/>
              </w:rPr>
              <w:t>Μεταβείτε στο TwoTone (</w:t>
            </w:r>
            <w:hyperlink r:id="rId20">
              <w:r>
                <w:rPr>
                  <w:rFonts w:ascii="Arial" w:eastAsia="Arial" w:hAnsi="Arial" w:cs="Arial"/>
                  <w:color w:val="1155CC"/>
                  <w:u w:val="single"/>
                </w:rPr>
                <w:t>https://twotone.io/</w:t>
              </w:r>
            </w:hyperlink>
            <w:r w:rsidRPr="005C16BE">
              <w:rPr>
                <w:rFonts w:ascii="Arial" w:eastAsia="Arial" w:hAnsi="Arial" w:cs="Arial"/>
              </w:rPr>
              <w:t>) και προσθέστε το αρχείο XLSX στην πηγή δεδομένων. Στη συνέχεια, επιλέξτε τα μεταφορτωμένα δεδομένα από τη λίστα.</w:t>
            </w:r>
          </w:p>
          <w:p w:rsidR="005C16BE" w:rsidRDefault="005C16BE" w:rsidP="005C16BE">
            <w:pPr>
              <w:jc w:val="both"/>
              <w:rPr>
                <w:rFonts w:ascii="Arial" w:eastAsia="Arial" w:hAnsi="Arial" w:cs="Arial"/>
                <w:lang w:val="el-GR"/>
              </w:rPr>
            </w:pPr>
          </w:p>
          <w:p w:rsidR="005C16BE" w:rsidRPr="005C16BE" w:rsidRDefault="005C16BE" w:rsidP="005C16BE">
            <w:pPr>
              <w:rPr>
                <w:rFonts w:ascii="Arial" w:eastAsia="Arial" w:hAnsi="Arial" w:cs="Arial"/>
              </w:rPr>
            </w:pPr>
            <w:r w:rsidRPr="005C16BE">
              <w:rPr>
                <w:rFonts w:ascii="Arial" w:eastAsia="Arial" w:hAnsi="Arial" w:cs="Arial"/>
              </w:rPr>
              <w:t>Μόλις τα δεδομένα οργανωθούν καλά, είναι ώρα να χρησιμοποιήσετε το TwoTone για να τα μετατρέψετε σε ήχο.</w:t>
            </w:r>
          </w:p>
          <w:p w:rsidR="00D861B6" w:rsidRDefault="00817E09">
            <w:pPr>
              <w:jc w:val="center"/>
              <w:rPr>
                <w:rFonts w:ascii="Arial" w:eastAsia="Arial" w:hAnsi="Arial" w:cs="Arial"/>
              </w:rPr>
            </w:pPr>
            <w:r>
              <w:rPr>
                <w:rFonts w:ascii="Arial" w:eastAsia="Arial" w:hAnsi="Arial" w:cs="Arial"/>
                <w:noProof/>
                <w:lang w:val="el-GR"/>
              </w:rPr>
              <w:lastRenderedPageBreak/>
              <w:drawing>
                <wp:inline distT="114300" distB="114300" distL="114300" distR="114300" wp14:anchorId="3AF01E59" wp14:editId="28C9198B">
                  <wp:extent cx="4644376" cy="3283604"/>
                  <wp:effectExtent l="0" t="0" r="0" b="0"/>
                  <wp:docPr id="2048013367"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21"/>
                          <a:srcRect/>
                          <a:stretch>
                            <a:fillRect/>
                          </a:stretch>
                        </pic:blipFill>
                        <pic:spPr>
                          <a:xfrm>
                            <a:off x="0" y="0"/>
                            <a:ext cx="4644376" cy="3283604"/>
                          </a:xfrm>
                          <a:prstGeom prst="rect">
                            <a:avLst/>
                          </a:prstGeom>
                          <a:ln/>
                        </pic:spPr>
                      </pic:pic>
                    </a:graphicData>
                  </a:graphic>
                </wp:inline>
              </w:drawing>
            </w:r>
          </w:p>
          <w:p w:rsidR="00D861B6" w:rsidRDefault="00D861B6">
            <w:pPr>
              <w:jc w:val="center"/>
              <w:rPr>
                <w:rFonts w:ascii="Arial" w:eastAsia="Arial" w:hAnsi="Arial" w:cs="Arial"/>
              </w:rPr>
            </w:pPr>
          </w:p>
          <w:p w:rsidR="005C16BE" w:rsidRDefault="005C16BE" w:rsidP="005C16BE">
            <w:pPr>
              <w:rPr>
                <w:rFonts w:ascii="Arial" w:eastAsia="Arial" w:hAnsi="Arial" w:cs="Arial"/>
                <w:lang w:val="el-GR"/>
              </w:rPr>
            </w:pPr>
            <w:r w:rsidRPr="005C16BE">
              <w:rPr>
                <w:rFonts w:ascii="Arial" w:eastAsia="Arial" w:hAnsi="Arial" w:cs="Arial"/>
              </w:rPr>
              <w:t>Στη συνέχεια, πρέπει να επιλέξετε κάθε συναίσθημα ως νέο κομμάτι και να διαμορφώσετε τις παραμέτρους ήχου.</w:t>
            </w:r>
          </w:p>
          <w:p w:rsidR="00162E67" w:rsidRPr="00162E67" w:rsidRDefault="00162E67" w:rsidP="005C16BE">
            <w:pPr>
              <w:rPr>
                <w:rFonts w:ascii="Arial" w:eastAsia="Arial" w:hAnsi="Arial" w:cs="Arial"/>
                <w:lang w:val="el-GR"/>
              </w:rPr>
            </w:pPr>
          </w:p>
          <w:p w:rsidR="00D861B6" w:rsidRDefault="00817E09">
            <w:pPr>
              <w:rPr>
                <w:rFonts w:ascii="Arial" w:eastAsia="Arial" w:hAnsi="Arial" w:cs="Arial"/>
              </w:rPr>
            </w:pPr>
            <w:r>
              <w:rPr>
                <w:rFonts w:ascii="Arial" w:eastAsia="Arial" w:hAnsi="Arial" w:cs="Arial"/>
                <w:noProof/>
                <w:lang w:val="el-GR"/>
              </w:rPr>
              <w:drawing>
                <wp:inline distT="114300" distB="114300" distL="114300" distR="114300" wp14:anchorId="45E5C1D6" wp14:editId="1A4A0E81">
                  <wp:extent cx="5981700" cy="2298700"/>
                  <wp:effectExtent l="0" t="0" r="0" b="0"/>
                  <wp:docPr id="2048013366"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22"/>
                          <a:srcRect/>
                          <a:stretch>
                            <a:fillRect/>
                          </a:stretch>
                        </pic:blipFill>
                        <pic:spPr>
                          <a:xfrm>
                            <a:off x="0" y="0"/>
                            <a:ext cx="5981700" cy="2298700"/>
                          </a:xfrm>
                          <a:prstGeom prst="rect">
                            <a:avLst/>
                          </a:prstGeom>
                          <a:ln/>
                        </pic:spPr>
                      </pic:pic>
                    </a:graphicData>
                  </a:graphic>
                </wp:inline>
              </w:drawing>
            </w:r>
          </w:p>
          <w:p w:rsidR="00D861B6" w:rsidRDefault="00D861B6">
            <w:pPr>
              <w:jc w:val="center"/>
              <w:rPr>
                <w:rFonts w:ascii="Arial" w:eastAsia="Arial" w:hAnsi="Arial" w:cs="Arial"/>
              </w:rPr>
            </w:pPr>
          </w:p>
          <w:p w:rsidR="00D861B6" w:rsidRDefault="00D861B6">
            <w:pPr>
              <w:jc w:val="both"/>
              <w:rPr>
                <w:rFonts w:ascii="Arial" w:eastAsia="Arial" w:hAnsi="Arial" w:cs="Arial"/>
              </w:rPr>
            </w:pPr>
          </w:p>
          <w:p w:rsidR="005C16BE" w:rsidRDefault="005C16BE" w:rsidP="00162E67">
            <w:pPr>
              <w:spacing w:line="276" w:lineRule="auto"/>
              <w:jc w:val="both"/>
              <w:rPr>
                <w:rFonts w:ascii="Arial" w:eastAsia="Arial" w:hAnsi="Arial" w:cs="Arial"/>
                <w:lang w:val="el-GR"/>
              </w:rPr>
            </w:pPr>
            <w:r w:rsidRPr="005C16BE">
              <w:rPr>
                <w:rFonts w:ascii="Arial" w:eastAsia="Arial" w:hAnsi="Arial" w:cs="Arial"/>
              </w:rPr>
              <w:t xml:space="preserve">Για να διαμορφώσετε τις παραμέτρους ήχου (ένταση, </w:t>
            </w:r>
            <w:r>
              <w:rPr>
                <w:rFonts w:ascii="Arial" w:eastAsia="Arial" w:hAnsi="Arial" w:cs="Arial"/>
                <w:lang w:val="el-GR"/>
              </w:rPr>
              <w:t>τονικότητα</w:t>
            </w:r>
            <w:r w:rsidRPr="005C16BE">
              <w:rPr>
                <w:rFonts w:ascii="Arial" w:eastAsia="Arial" w:hAnsi="Arial" w:cs="Arial"/>
              </w:rPr>
              <w:t xml:space="preserve">, </w:t>
            </w:r>
            <w:r w:rsidR="00162E67">
              <w:rPr>
                <w:rFonts w:ascii="Arial" w:eastAsia="Arial" w:hAnsi="Arial" w:cs="Arial"/>
                <w:lang w:val="el-GR"/>
              </w:rPr>
              <w:t>έκταση</w:t>
            </w:r>
            <w:r w:rsidRPr="005C16BE">
              <w:rPr>
                <w:rFonts w:ascii="Arial" w:eastAsia="Arial" w:hAnsi="Arial" w:cs="Arial"/>
              </w:rPr>
              <w:t xml:space="preserve"> κλίμακας και άλλες παραμέτρους), κάντε κλικ στο βέλος επάνω δεξιά κάθε κομματιού. Παρακάτω παρουσιάζεται ένα παράδειγμα διαμόρφωσης για τα δεδομένα που χρησιμοποιούνται σε όλη αυτή τη δραστηριότητα.</w:t>
            </w:r>
          </w:p>
          <w:p w:rsidR="00162E67" w:rsidRPr="00162E67" w:rsidRDefault="00162E67" w:rsidP="00162E67">
            <w:pPr>
              <w:spacing w:line="276" w:lineRule="auto"/>
              <w:jc w:val="both"/>
              <w:rPr>
                <w:rFonts w:ascii="Arial" w:eastAsia="Arial" w:hAnsi="Arial" w:cs="Arial"/>
                <w:lang w:val="el-GR"/>
              </w:rPr>
            </w:pPr>
          </w:p>
          <w:p w:rsidR="00D861B6" w:rsidRDefault="00817E09">
            <w:pPr>
              <w:spacing w:line="360" w:lineRule="auto"/>
              <w:jc w:val="both"/>
              <w:rPr>
                <w:rFonts w:ascii="Arial" w:eastAsia="Arial" w:hAnsi="Arial" w:cs="Arial"/>
              </w:rPr>
            </w:pPr>
            <w:r>
              <w:rPr>
                <w:rFonts w:ascii="Arial" w:eastAsia="Arial" w:hAnsi="Arial" w:cs="Arial"/>
                <w:noProof/>
                <w:lang w:val="el-GR"/>
              </w:rPr>
              <w:drawing>
                <wp:inline distT="114300" distB="114300" distL="114300" distR="114300" wp14:anchorId="261B2396" wp14:editId="7A30F839">
                  <wp:extent cx="5981700" cy="1054100"/>
                  <wp:effectExtent l="0" t="0" r="0" b="0"/>
                  <wp:docPr id="2048013369"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23"/>
                          <a:srcRect/>
                          <a:stretch>
                            <a:fillRect/>
                          </a:stretch>
                        </pic:blipFill>
                        <pic:spPr>
                          <a:xfrm>
                            <a:off x="0" y="0"/>
                            <a:ext cx="5981700" cy="1054100"/>
                          </a:xfrm>
                          <a:prstGeom prst="rect">
                            <a:avLst/>
                          </a:prstGeom>
                          <a:ln/>
                        </pic:spPr>
                      </pic:pic>
                    </a:graphicData>
                  </a:graphic>
                </wp:inline>
              </w:drawing>
            </w:r>
          </w:p>
          <w:p w:rsidR="00D861B6" w:rsidRDefault="00817E09">
            <w:pPr>
              <w:spacing w:line="360" w:lineRule="auto"/>
              <w:jc w:val="both"/>
              <w:rPr>
                <w:rFonts w:ascii="Arial" w:eastAsia="Arial" w:hAnsi="Arial" w:cs="Arial"/>
              </w:rPr>
            </w:pPr>
            <w:r>
              <w:rPr>
                <w:rFonts w:ascii="Arial" w:eastAsia="Arial" w:hAnsi="Arial" w:cs="Arial"/>
                <w:noProof/>
                <w:lang w:val="el-GR"/>
              </w:rPr>
              <w:lastRenderedPageBreak/>
              <w:drawing>
                <wp:inline distT="114300" distB="114300" distL="114300" distR="114300" wp14:anchorId="43AF8E87" wp14:editId="40FBB991">
                  <wp:extent cx="5981700" cy="1041400"/>
                  <wp:effectExtent l="0" t="0" r="0" b="0"/>
                  <wp:docPr id="2048013368"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24"/>
                          <a:srcRect/>
                          <a:stretch>
                            <a:fillRect/>
                          </a:stretch>
                        </pic:blipFill>
                        <pic:spPr>
                          <a:xfrm>
                            <a:off x="0" y="0"/>
                            <a:ext cx="5981700" cy="1041400"/>
                          </a:xfrm>
                          <a:prstGeom prst="rect">
                            <a:avLst/>
                          </a:prstGeom>
                          <a:ln/>
                        </pic:spPr>
                      </pic:pic>
                    </a:graphicData>
                  </a:graphic>
                </wp:inline>
              </w:drawing>
            </w:r>
          </w:p>
          <w:p w:rsidR="00D861B6" w:rsidRDefault="00817E09">
            <w:pPr>
              <w:spacing w:line="360" w:lineRule="auto"/>
              <w:jc w:val="both"/>
              <w:rPr>
                <w:rFonts w:ascii="Arial" w:eastAsia="Arial" w:hAnsi="Arial" w:cs="Arial"/>
              </w:rPr>
            </w:pPr>
            <w:r>
              <w:rPr>
                <w:rFonts w:ascii="Arial" w:eastAsia="Arial" w:hAnsi="Arial" w:cs="Arial"/>
                <w:noProof/>
                <w:lang w:val="el-GR"/>
              </w:rPr>
              <w:drawing>
                <wp:inline distT="114300" distB="114300" distL="114300" distR="114300" wp14:anchorId="140AD86E" wp14:editId="7F1DA4E3">
                  <wp:extent cx="5981700" cy="1079500"/>
                  <wp:effectExtent l="0" t="0" r="0" b="0"/>
                  <wp:docPr id="2048013371"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25"/>
                          <a:srcRect/>
                          <a:stretch>
                            <a:fillRect/>
                          </a:stretch>
                        </pic:blipFill>
                        <pic:spPr>
                          <a:xfrm>
                            <a:off x="0" y="0"/>
                            <a:ext cx="5981700" cy="1079500"/>
                          </a:xfrm>
                          <a:prstGeom prst="rect">
                            <a:avLst/>
                          </a:prstGeom>
                          <a:ln/>
                        </pic:spPr>
                      </pic:pic>
                    </a:graphicData>
                  </a:graphic>
                </wp:inline>
              </w:drawing>
            </w:r>
          </w:p>
          <w:p w:rsidR="00D861B6" w:rsidRDefault="00817E09">
            <w:pPr>
              <w:spacing w:line="360" w:lineRule="auto"/>
              <w:jc w:val="both"/>
              <w:rPr>
                <w:rFonts w:ascii="Arial" w:eastAsia="Arial" w:hAnsi="Arial" w:cs="Arial"/>
              </w:rPr>
            </w:pPr>
            <w:r>
              <w:rPr>
                <w:rFonts w:ascii="Arial" w:eastAsia="Arial" w:hAnsi="Arial" w:cs="Arial"/>
                <w:noProof/>
                <w:lang w:val="el-GR"/>
              </w:rPr>
              <w:drawing>
                <wp:inline distT="114300" distB="114300" distL="114300" distR="114300" wp14:anchorId="2F4B89C2" wp14:editId="7FF0A386">
                  <wp:extent cx="5981700" cy="1092200"/>
                  <wp:effectExtent l="0" t="0" r="0" b="0"/>
                  <wp:docPr id="2048013370"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26"/>
                          <a:srcRect/>
                          <a:stretch>
                            <a:fillRect/>
                          </a:stretch>
                        </pic:blipFill>
                        <pic:spPr>
                          <a:xfrm>
                            <a:off x="0" y="0"/>
                            <a:ext cx="5981700" cy="1092200"/>
                          </a:xfrm>
                          <a:prstGeom prst="rect">
                            <a:avLst/>
                          </a:prstGeom>
                          <a:ln/>
                        </pic:spPr>
                      </pic:pic>
                    </a:graphicData>
                  </a:graphic>
                </wp:inline>
              </w:drawing>
            </w:r>
          </w:p>
          <w:p w:rsidR="005C16BE" w:rsidRPr="005C16BE" w:rsidRDefault="005C16BE" w:rsidP="00162E67">
            <w:pPr>
              <w:jc w:val="both"/>
              <w:rPr>
                <w:rFonts w:ascii="Arial" w:eastAsia="Arial" w:hAnsi="Arial" w:cs="Arial"/>
              </w:rPr>
            </w:pPr>
            <w:r w:rsidRPr="005C16BE">
              <w:rPr>
                <w:rFonts w:ascii="Arial" w:eastAsia="Arial" w:hAnsi="Arial" w:cs="Arial"/>
              </w:rPr>
              <w:t>Πατήστε το κουμπί αναπαραγωγής και απολαύστε τη δημιουργία σας. Μπορείτε να διαμορφώσετε τις παραμέτρους για να τις προσαρμόσετε σύμφωνα με την ανάλυση και τον καμβά ηχοποίησης.</w:t>
            </w:r>
          </w:p>
          <w:p w:rsidR="005C16BE" w:rsidRPr="005C16BE" w:rsidRDefault="005C16BE" w:rsidP="00162E67">
            <w:pPr>
              <w:jc w:val="both"/>
              <w:rPr>
                <w:rFonts w:ascii="Arial" w:eastAsia="Arial" w:hAnsi="Arial" w:cs="Arial"/>
              </w:rPr>
            </w:pPr>
            <w:r w:rsidRPr="005C16BE">
              <w:rPr>
                <w:rFonts w:ascii="Arial" w:eastAsia="Arial" w:hAnsi="Arial" w:cs="Arial"/>
              </w:rPr>
              <w:t>Αφού ολοκληρώσετε το έργο σας, μπορείτε να το εξαγάγετε σε ένα soundtrack mp3 (ή σε άλλη μορφή)  πατώντας το κουμπί «εξαγωγή» κάτω δεξιά.</w:t>
            </w:r>
          </w:p>
          <w:p w:rsidR="00D861B6" w:rsidRPr="005C16BE" w:rsidRDefault="005C16BE" w:rsidP="00162E67">
            <w:pPr>
              <w:jc w:val="both"/>
              <w:rPr>
                <w:rFonts w:ascii="Arial" w:eastAsia="Arial" w:hAnsi="Arial" w:cs="Arial"/>
                <w:lang w:val="el-GR"/>
              </w:rPr>
            </w:pPr>
            <w:r w:rsidRPr="005C16BE">
              <w:rPr>
                <w:rFonts w:ascii="Arial" w:eastAsia="Arial" w:hAnsi="Arial" w:cs="Arial"/>
              </w:rPr>
              <w:t xml:space="preserve">Μπορείτε να αποκτήσετε πρόσβαση μέσω αυτού του </w:t>
            </w:r>
            <w:hyperlink r:id="rId27" w:history="1">
              <w:r w:rsidRPr="005C16BE">
                <w:rPr>
                  <w:rStyle w:val="-"/>
                  <w:rFonts w:ascii="Arial" w:eastAsia="Arial" w:hAnsi="Arial" w:cs="Arial"/>
                </w:rPr>
                <w:t>συνδέσμου</w:t>
              </w:r>
            </w:hyperlink>
            <w:r w:rsidRPr="005C16BE">
              <w:rPr>
                <w:rFonts w:ascii="Arial" w:eastAsia="Arial" w:hAnsi="Arial" w:cs="Arial"/>
              </w:rPr>
              <w:t xml:space="preserve"> στον ήχο που δημιουργήθηκε με αυτή την άσκηση. </w:t>
            </w:r>
          </w:p>
        </w:tc>
      </w:tr>
    </w:tbl>
    <w:p w:rsidR="00D861B6" w:rsidRDefault="00D861B6">
      <w:pPr>
        <w:spacing w:after="0" w:line="360" w:lineRule="auto"/>
        <w:jc w:val="both"/>
        <w:rPr>
          <w:rFonts w:ascii="Arial" w:eastAsia="Arial" w:hAnsi="Arial" w:cs="Arial"/>
          <w:i/>
        </w:rPr>
      </w:pPr>
    </w:p>
    <w:tbl>
      <w:tblPr>
        <w:tblStyle w:val="affffc"/>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D861B6">
        <w:tc>
          <w:tcPr>
            <w:tcW w:w="9628" w:type="dxa"/>
          </w:tcPr>
          <w:p w:rsidR="00D861B6" w:rsidRDefault="002F7B84">
            <w:pPr>
              <w:spacing w:line="360" w:lineRule="auto"/>
              <w:rPr>
                <w:rFonts w:ascii="Arial" w:eastAsia="Arial" w:hAnsi="Arial" w:cs="Arial"/>
              </w:rPr>
            </w:pPr>
            <w:r>
              <w:rPr>
                <w:rFonts w:ascii="Arial" w:eastAsia="Arial" w:hAnsi="Arial" w:cs="Arial"/>
                <w:u w:val="single"/>
                <w:lang w:val="el-GR"/>
              </w:rPr>
              <w:t>ΑΠΟΤΕΛΕΣΜΑΤΑ ΤΗΣ ΦΑΣΗΣ "ΔΗΜΙΟΥΡΓΙΑ</w:t>
            </w:r>
            <w:r w:rsidR="00817E09">
              <w:rPr>
                <w:rFonts w:ascii="Arial" w:eastAsia="Arial" w:hAnsi="Arial" w:cs="Arial"/>
                <w:u w:val="single"/>
              </w:rPr>
              <w:t>:</w:t>
            </w:r>
            <w:r w:rsidR="00817E09">
              <w:rPr>
                <w:rFonts w:ascii="Arial" w:eastAsia="Arial" w:hAnsi="Arial" w:cs="Arial"/>
              </w:rPr>
              <w:t xml:space="preserve"> </w:t>
            </w:r>
          </w:p>
          <w:p w:rsidR="00D861B6" w:rsidRDefault="00162E67" w:rsidP="00162E67">
            <w:pPr>
              <w:spacing w:line="360" w:lineRule="auto"/>
              <w:jc w:val="both"/>
              <w:rPr>
                <w:rFonts w:ascii="Arial" w:eastAsia="Arial" w:hAnsi="Arial" w:cs="Arial"/>
              </w:rPr>
            </w:pPr>
            <w:r w:rsidRPr="00162E67">
              <w:rPr>
                <w:rFonts w:ascii="Arial" w:eastAsia="Arial" w:hAnsi="Arial" w:cs="Arial"/>
                <w:i/>
                <w:color w:val="A6A6A6"/>
              </w:rPr>
              <w:t xml:space="preserve">Ένα ηχητικό </w:t>
            </w:r>
            <w:r>
              <w:rPr>
                <w:rFonts w:ascii="Arial" w:eastAsia="Arial" w:hAnsi="Arial" w:cs="Arial"/>
                <w:i/>
                <w:color w:val="A6A6A6"/>
                <w:lang w:val="el-GR"/>
              </w:rPr>
              <w:t>απόσπασμα</w:t>
            </w:r>
            <w:r w:rsidRPr="00162E67">
              <w:rPr>
                <w:rFonts w:ascii="Arial" w:eastAsia="Arial" w:hAnsi="Arial" w:cs="Arial"/>
                <w:i/>
                <w:color w:val="A6A6A6"/>
              </w:rPr>
              <w:t xml:space="preserve"> από το ημερολόγιο των συναισθημάτων σας.</w:t>
            </w:r>
          </w:p>
        </w:tc>
      </w:tr>
    </w:tbl>
    <w:p w:rsidR="00D861B6" w:rsidRPr="002F7B84" w:rsidRDefault="00D861B6">
      <w:pPr>
        <w:spacing w:after="0" w:line="360" w:lineRule="auto"/>
        <w:jc w:val="both"/>
        <w:rPr>
          <w:rFonts w:ascii="Arial" w:eastAsia="Arial" w:hAnsi="Arial" w:cs="Arial"/>
          <w:lang w:val="el-GR"/>
        </w:rPr>
      </w:pPr>
    </w:p>
    <w:p w:rsidR="00D861B6" w:rsidRDefault="002F7B84">
      <w:pPr>
        <w:numPr>
          <w:ilvl w:val="0"/>
          <w:numId w:val="4"/>
        </w:numPr>
        <w:pBdr>
          <w:top w:val="nil"/>
          <w:left w:val="nil"/>
          <w:bottom w:val="nil"/>
          <w:right w:val="nil"/>
          <w:between w:val="nil"/>
        </w:pBdr>
        <w:shd w:val="clear" w:color="auto" w:fill="4BACC6"/>
        <w:spacing w:after="0" w:line="360" w:lineRule="auto"/>
        <w:ind w:left="426"/>
        <w:rPr>
          <w:rFonts w:ascii="Arial" w:eastAsia="Arial" w:hAnsi="Arial" w:cs="Arial"/>
          <w:color w:val="FFFFFF"/>
          <w:sz w:val="28"/>
          <w:szCs w:val="28"/>
        </w:rPr>
      </w:pPr>
      <w:r>
        <w:rPr>
          <w:rFonts w:ascii="Arial" w:eastAsia="Arial" w:hAnsi="Arial" w:cs="Arial"/>
          <w:color w:val="FFFFFF"/>
          <w:sz w:val="28"/>
          <w:szCs w:val="28"/>
          <w:lang w:val="el-GR"/>
        </w:rPr>
        <w:t>ΔΙΑΧΥΣΗ</w:t>
      </w:r>
    </w:p>
    <w:p w:rsidR="00D861B6" w:rsidRDefault="00D861B6" w:rsidP="00162E67">
      <w:pPr>
        <w:spacing w:after="0" w:line="276" w:lineRule="auto"/>
        <w:jc w:val="both"/>
        <w:rPr>
          <w:rFonts w:ascii="Arial" w:eastAsia="Arial" w:hAnsi="Arial" w:cs="Arial"/>
          <w:b/>
          <w:i/>
        </w:rPr>
      </w:pPr>
    </w:p>
    <w:tbl>
      <w:tblPr>
        <w:tblStyle w:val="affffd"/>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D861B6">
        <w:tc>
          <w:tcPr>
            <w:tcW w:w="9628" w:type="dxa"/>
          </w:tcPr>
          <w:p w:rsidR="00162E67" w:rsidRPr="00162E67" w:rsidRDefault="00162E67" w:rsidP="00162E67">
            <w:pPr>
              <w:spacing w:line="276" w:lineRule="auto"/>
              <w:jc w:val="both"/>
              <w:rPr>
                <w:rFonts w:ascii="Arial" w:eastAsia="Arial" w:hAnsi="Arial" w:cs="Arial"/>
              </w:rPr>
            </w:pPr>
            <w:r w:rsidRPr="00162E67">
              <w:rPr>
                <w:rFonts w:ascii="Arial" w:eastAsia="Arial" w:hAnsi="Arial" w:cs="Arial"/>
              </w:rPr>
              <w:t xml:space="preserve">Ενθαρρύνετε τους μαθητές να μοιραστούν με την τάξη τα ηχητικά κομμάτια που δημιούργησαν και να αναστοχαστούν πάνω στα συναισθήματα που προκάλεσε κάθε ηχητική απόδοση. </w:t>
            </w:r>
          </w:p>
          <w:p w:rsidR="00162E67" w:rsidRPr="00162E67" w:rsidRDefault="00162E67" w:rsidP="00162E67">
            <w:pPr>
              <w:spacing w:line="276" w:lineRule="auto"/>
              <w:jc w:val="both"/>
              <w:rPr>
                <w:rFonts w:ascii="Arial" w:eastAsia="Arial" w:hAnsi="Arial" w:cs="Arial"/>
              </w:rPr>
            </w:pPr>
          </w:p>
          <w:p w:rsidR="00162E67" w:rsidRPr="00162E67" w:rsidRDefault="00162E67" w:rsidP="00162E67">
            <w:pPr>
              <w:spacing w:line="276" w:lineRule="auto"/>
              <w:jc w:val="both"/>
              <w:rPr>
                <w:rFonts w:ascii="Arial" w:eastAsia="Arial" w:hAnsi="Arial" w:cs="Arial"/>
              </w:rPr>
            </w:pPr>
            <w:r w:rsidRPr="00162E67">
              <w:rPr>
                <w:rFonts w:ascii="Arial" w:eastAsia="Arial" w:hAnsi="Arial" w:cs="Arial"/>
              </w:rPr>
              <w:t>Εξερευνήστε νέους τρόπους έκφρασης συναισθημάτων και, για παράδειγμα, ενώ</w:t>
            </w:r>
            <w:r>
              <w:rPr>
                <w:rFonts w:ascii="Arial" w:eastAsia="Arial" w:hAnsi="Arial" w:cs="Arial"/>
              </w:rPr>
              <w:t xml:space="preserve"> ακούτε την ηχητική απόδοση</w:t>
            </w:r>
            <w:r>
              <w:rPr>
                <w:rFonts w:ascii="Arial" w:eastAsia="Arial" w:hAnsi="Arial" w:cs="Arial"/>
                <w:lang w:val="el-GR"/>
              </w:rPr>
              <w:t xml:space="preserve"> ενός μαθητή</w:t>
            </w:r>
            <w:r w:rsidRPr="00162E67">
              <w:rPr>
                <w:rFonts w:ascii="Arial" w:eastAsia="Arial" w:hAnsi="Arial" w:cs="Arial"/>
              </w:rPr>
              <w:t xml:space="preserve">, ζητήστε από τους </w:t>
            </w:r>
            <w:r>
              <w:rPr>
                <w:rFonts w:ascii="Arial" w:eastAsia="Arial" w:hAnsi="Arial" w:cs="Arial"/>
                <w:lang w:val="el-GR"/>
              </w:rPr>
              <w:t xml:space="preserve">άλλους </w:t>
            </w:r>
            <w:r w:rsidRPr="00162E67">
              <w:rPr>
                <w:rFonts w:ascii="Arial" w:eastAsia="Arial" w:hAnsi="Arial" w:cs="Arial"/>
              </w:rPr>
              <w:t>μαθητές να ζωγραφίσουν ή να απεικονίσουν οπτικά τα συναισθήματα ή τις ιδέες που τους προκάλεσε. Συγκρίνετε και συζητήστε τις ζωγραφιές που δημιουργήθηκαν.</w:t>
            </w:r>
          </w:p>
          <w:p w:rsidR="00162E67" w:rsidRPr="00162E67" w:rsidRDefault="00162E67" w:rsidP="00162E67">
            <w:pPr>
              <w:spacing w:line="276" w:lineRule="auto"/>
              <w:jc w:val="both"/>
              <w:rPr>
                <w:rFonts w:ascii="Arial" w:eastAsia="Arial" w:hAnsi="Arial" w:cs="Arial"/>
              </w:rPr>
            </w:pPr>
          </w:p>
          <w:p w:rsidR="00D861B6" w:rsidRPr="00162E67" w:rsidRDefault="00162E67" w:rsidP="00162E67">
            <w:pPr>
              <w:spacing w:line="276" w:lineRule="auto"/>
              <w:jc w:val="both"/>
              <w:rPr>
                <w:rFonts w:ascii="Arial" w:eastAsia="Arial" w:hAnsi="Arial" w:cs="Arial"/>
                <w:lang w:val="el-GR"/>
              </w:rPr>
            </w:pPr>
            <w:r w:rsidRPr="00162E67">
              <w:rPr>
                <w:rFonts w:ascii="Arial" w:eastAsia="Arial" w:hAnsi="Arial" w:cs="Arial"/>
              </w:rPr>
              <w:t xml:space="preserve">Το πρόγραμμα </w:t>
            </w:r>
            <w:hyperlink r:id="rId28">
              <w:r>
                <w:rPr>
                  <w:rFonts w:ascii="Arial" w:eastAsia="Arial" w:hAnsi="Arial" w:cs="Arial"/>
                  <w:color w:val="1155CC"/>
                  <w:u w:val="single"/>
                </w:rPr>
                <w:t>Dear data</w:t>
              </w:r>
            </w:hyperlink>
            <w:r>
              <w:rPr>
                <w:rFonts w:ascii="Arial" w:eastAsia="Arial" w:hAnsi="Arial" w:cs="Arial"/>
              </w:rPr>
              <w:t xml:space="preserve"> </w:t>
            </w:r>
            <w:r w:rsidRPr="00162E67">
              <w:rPr>
                <w:rFonts w:ascii="Arial" w:eastAsia="Arial" w:hAnsi="Arial" w:cs="Arial"/>
              </w:rPr>
              <w:t>είναι ένα καλό παράδειγμα του πώς μπορεί να γίνει η οπτικοποίηση δεδομένων, μέσω της τέχνης και της δημιουργικότητας.</w:t>
            </w:r>
          </w:p>
        </w:tc>
      </w:tr>
    </w:tbl>
    <w:p w:rsidR="00D861B6" w:rsidRDefault="00D861B6">
      <w:pPr>
        <w:spacing w:after="0" w:line="360" w:lineRule="auto"/>
        <w:jc w:val="both"/>
        <w:rPr>
          <w:rFonts w:ascii="Arial" w:eastAsia="Arial" w:hAnsi="Arial" w:cs="Arial"/>
        </w:rPr>
      </w:pPr>
    </w:p>
    <w:tbl>
      <w:tblPr>
        <w:tblStyle w:val="affffe"/>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D861B6">
        <w:tc>
          <w:tcPr>
            <w:tcW w:w="9628" w:type="dxa"/>
          </w:tcPr>
          <w:p w:rsidR="00D861B6" w:rsidRDefault="002F7B84">
            <w:pPr>
              <w:spacing w:line="360" w:lineRule="auto"/>
              <w:rPr>
                <w:rFonts w:ascii="Arial" w:eastAsia="Arial" w:hAnsi="Arial" w:cs="Arial"/>
              </w:rPr>
            </w:pPr>
            <w:r>
              <w:rPr>
                <w:rFonts w:ascii="Arial" w:eastAsia="Arial" w:hAnsi="Arial" w:cs="Arial"/>
                <w:u w:val="single"/>
                <w:lang w:val="el-GR"/>
              </w:rPr>
              <w:t>ΑΠΟΤΕΛΕΣΜΑΤΑ ΤΗΣ ΦΑΣΗΣ ΔΙΑΧΥΣΗ</w:t>
            </w:r>
            <w:r w:rsidR="00817E09">
              <w:rPr>
                <w:rFonts w:ascii="Arial" w:eastAsia="Arial" w:hAnsi="Arial" w:cs="Arial"/>
                <w:u w:val="single"/>
              </w:rPr>
              <w:t>:</w:t>
            </w:r>
            <w:r w:rsidR="00817E09">
              <w:rPr>
                <w:rFonts w:ascii="Arial" w:eastAsia="Arial" w:hAnsi="Arial" w:cs="Arial"/>
              </w:rPr>
              <w:t xml:space="preserve"> </w:t>
            </w:r>
          </w:p>
          <w:p w:rsidR="00D861B6" w:rsidRDefault="00162E67">
            <w:pPr>
              <w:spacing w:line="360" w:lineRule="auto"/>
              <w:jc w:val="both"/>
              <w:rPr>
                <w:rFonts w:ascii="Arial" w:eastAsia="Arial" w:hAnsi="Arial" w:cs="Arial"/>
              </w:rPr>
            </w:pPr>
            <w:r w:rsidRPr="00162E67">
              <w:rPr>
                <w:rFonts w:ascii="Arial" w:eastAsia="Arial" w:hAnsi="Arial" w:cs="Arial"/>
                <w:i/>
                <w:color w:val="A6A6A6"/>
              </w:rPr>
              <w:t>Ένας χώρος για προβληματισμό, στον οποίο οι μαθητές μπορούν να μοιραστούν την εμπειρία τους κατά τη διάρκεια της ανάπτυξης της δραστηριότητας.</w:t>
            </w:r>
          </w:p>
        </w:tc>
      </w:tr>
    </w:tbl>
    <w:p w:rsidR="00D861B6" w:rsidRDefault="00D861B6">
      <w:pPr>
        <w:spacing w:after="0" w:line="360" w:lineRule="auto"/>
        <w:jc w:val="both"/>
        <w:rPr>
          <w:rFonts w:ascii="Arial" w:eastAsia="Arial" w:hAnsi="Arial" w:cs="Arial"/>
        </w:rPr>
      </w:pPr>
    </w:p>
    <w:sectPr w:rsidR="00D861B6">
      <w:headerReference w:type="default" r:id="rId29"/>
      <w:footerReference w:type="default" r:id="rId30"/>
      <w:pgSz w:w="11906" w:h="16838"/>
      <w:pgMar w:top="1134" w:right="1134" w:bottom="1134" w:left="1134" w:header="737" w:footer="709"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17E09" w:rsidRDefault="00817E09">
      <w:pPr>
        <w:spacing w:after="0" w:line="240" w:lineRule="auto"/>
      </w:pPr>
      <w:r>
        <w:separator/>
      </w:r>
    </w:p>
  </w:endnote>
  <w:endnote w:type="continuationSeparator" w:id="0">
    <w:p w:rsidR="00817E09" w:rsidRDefault="00817E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Calibri">
    <w:panose1 w:val="020F0502020204030204"/>
    <w:charset w:val="A1"/>
    <w:family w:val="swiss"/>
    <w:pitch w:val="variable"/>
    <w:sig w:usb0="E4002EFF" w:usb1="C200247B" w:usb2="00000009" w:usb3="00000000" w:csb0="000001FF" w:csb1="00000000"/>
  </w:font>
  <w:font w:name="Georgia">
    <w:panose1 w:val="02040502050405020303"/>
    <w:charset w:val="A1"/>
    <w:family w:val="roman"/>
    <w:pitch w:val="variable"/>
    <w:sig w:usb0="00000287" w:usb1="00000000" w:usb2="00000000" w:usb3="00000000" w:csb0="0000009F" w:csb1="00000000"/>
  </w:font>
  <w:font w:name="Tahoma">
    <w:panose1 w:val="020B0604030504040204"/>
    <w:charset w:val="A1"/>
    <w:family w:val="swiss"/>
    <w:pitch w:val="variable"/>
    <w:sig w:usb0="E1002EFF" w:usb1="C000605B" w:usb2="00000029" w:usb3="00000000" w:csb0="000101F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61B6" w:rsidRDefault="00817E09">
    <w:pPr>
      <w:pBdr>
        <w:top w:val="nil"/>
        <w:left w:val="nil"/>
        <w:bottom w:val="nil"/>
        <w:right w:val="nil"/>
        <w:between w:val="nil"/>
      </w:pBdr>
      <w:tabs>
        <w:tab w:val="center" w:pos="4513"/>
        <w:tab w:val="right" w:pos="9026"/>
      </w:tabs>
      <w:spacing w:after="0" w:line="240" w:lineRule="auto"/>
      <w:ind w:left="1134"/>
      <w:jc w:val="both"/>
      <w:rPr>
        <w:sz w:val="16"/>
        <w:szCs w:val="16"/>
      </w:rPr>
    </w:pPr>
    <w:r>
      <w:rPr>
        <w:noProof/>
        <w:lang w:val="el-GR"/>
      </w:rPr>
      <w:drawing>
        <wp:anchor distT="0" distB="0" distL="114300" distR="114300" simplePos="0" relativeHeight="251659264" behindDoc="0" locked="0" layoutInCell="1" hidden="0" allowOverlap="1">
          <wp:simplePos x="0" y="0"/>
          <wp:positionH relativeFrom="column">
            <wp:posOffset>-76829</wp:posOffset>
          </wp:positionH>
          <wp:positionV relativeFrom="paragraph">
            <wp:posOffset>3175</wp:posOffset>
          </wp:positionV>
          <wp:extent cx="1509712" cy="394212"/>
          <wp:effectExtent l="0" t="0" r="0" b="0"/>
          <wp:wrapSquare wrapText="bothSides" distT="0" distB="0" distL="114300" distR="114300"/>
          <wp:docPr id="2048013360" name="image1.png" descr="Blue text on a black background&#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png" descr="Blue text on a black background&#10;&#10;Description automatically generated"/>
                  <pic:cNvPicPr preferRelativeResize="0"/>
                </pic:nvPicPr>
                <pic:blipFill>
                  <a:blip r:embed="rId1"/>
                  <a:srcRect/>
                  <a:stretch>
                    <a:fillRect/>
                  </a:stretch>
                </pic:blipFill>
                <pic:spPr>
                  <a:xfrm>
                    <a:off x="0" y="0"/>
                    <a:ext cx="1509712" cy="394212"/>
                  </a:xfrm>
                  <a:prstGeom prst="rect">
                    <a:avLst/>
                  </a:prstGeom>
                  <a:ln/>
                </pic:spPr>
              </pic:pic>
            </a:graphicData>
          </a:graphic>
        </wp:anchor>
      </w:drawing>
    </w:r>
  </w:p>
  <w:p w:rsidR="00D861B6" w:rsidRDefault="00817E09">
    <w:pPr>
      <w:pBdr>
        <w:top w:val="nil"/>
        <w:left w:val="nil"/>
        <w:bottom w:val="nil"/>
        <w:right w:val="nil"/>
        <w:between w:val="nil"/>
      </w:pBdr>
      <w:tabs>
        <w:tab w:val="center" w:pos="4513"/>
        <w:tab w:val="right" w:pos="9026"/>
      </w:tabs>
      <w:spacing w:after="0" w:line="240" w:lineRule="auto"/>
      <w:jc w:val="both"/>
      <w:rPr>
        <w:sz w:val="16"/>
        <w:szCs w:val="16"/>
      </w:rPr>
    </w:pPr>
    <w:r>
      <w:rPr>
        <w:sz w:val="16"/>
        <w:szCs w:val="16"/>
      </w:rPr>
      <w:t>SoundScapes – Sonification environments for STEAM learning – is a project co-funded by the Erasmus+ programme of the European Union. Grant Agreement nº 2023-1-PT01-KA220-SCH-000156428</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17E09" w:rsidRDefault="00817E09">
      <w:pPr>
        <w:spacing w:after="0" w:line="240" w:lineRule="auto"/>
      </w:pPr>
      <w:r>
        <w:separator/>
      </w:r>
    </w:p>
  </w:footnote>
  <w:footnote w:type="continuationSeparator" w:id="0">
    <w:p w:rsidR="00817E09" w:rsidRDefault="00817E0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61B6" w:rsidRDefault="00817E09">
    <w:pPr>
      <w:pBdr>
        <w:top w:val="nil"/>
        <w:left w:val="nil"/>
        <w:bottom w:val="nil"/>
        <w:right w:val="nil"/>
        <w:between w:val="nil"/>
      </w:pBdr>
      <w:tabs>
        <w:tab w:val="center" w:pos="4513"/>
        <w:tab w:val="right" w:pos="9026"/>
      </w:tabs>
      <w:spacing w:after="0" w:line="240" w:lineRule="auto"/>
    </w:pPr>
    <w:r>
      <w:rPr>
        <w:noProof/>
        <w:lang w:val="el-GR"/>
      </w:rPr>
      <w:drawing>
        <wp:anchor distT="0" distB="0" distL="114300" distR="114300" simplePos="0" relativeHeight="251658240" behindDoc="0" locked="0" layoutInCell="1" hidden="0" allowOverlap="1">
          <wp:simplePos x="0" y="0"/>
          <wp:positionH relativeFrom="column">
            <wp:posOffset>4759325</wp:posOffset>
          </wp:positionH>
          <wp:positionV relativeFrom="paragraph">
            <wp:posOffset>-214302</wp:posOffset>
          </wp:positionV>
          <wp:extent cx="1286510" cy="352425"/>
          <wp:effectExtent l="0" t="0" r="0" b="0"/>
          <wp:wrapSquare wrapText="bothSides" distT="0" distB="0" distL="114300" distR="114300"/>
          <wp:docPr id="2048013359" name="image7.jpg"/>
          <wp:cNvGraphicFramePr/>
          <a:graphic xmlns:a="http://schemas.openxmlformats.org/drawingml/2006/main">
            <a:graphicData uri="http://schemas.openxmlformats.org/drawingml/2006/picture">
              <pic:pic xmlns:pic="http://schemas.openxmlformats.org/drawingml/2006/picture">
                <pic:nvPicPr>
                  <pic:cNvPr id="0" name="image7.jpg"/>
                  <pic:cNvPicPr preferRelativeResize="0"/>
                </pic:nvPicPr>
                <pic:blipFill>
                  <a:blip r:embed="rId1"/>
                  <a:srcRect/>
                  <a:stretch>
                    <a:fillRect/>
                  </a:stretch>
                </pic:blipFill>
                <pic:spPr>
                  <a:xfrm>
                    <a:off x="0" y="0"/>
                    <a:ext cx="1286510" cy="352425"/>
                  </a:xfrm>
                  <a:prstGeom prst="rect">
                    <a:avLst/>
                  </a:prstGeom>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B66287"/>
    <w:multiLevelType w:val="multilevel"/>
    <w:tmpl w:val="392EF1B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nsid w:val="0CF41CC8"/>
    <w:multiLevelType w:val="multilevel"/>
    <w:tmpl w:val="C8202C68"/>
    <w:lvl w:ilvl="0">
      <w:start w:val="1"/>
      <w:numFmt w:val="decimal"/>
      <w:lvlText w:val="%1."/>
      <w:lvlJc w:val="left"/>
      <w:pPr>
        <w:ind w:left="360" w:hanging="360"/>
      </w:pPr>
      <w:rPr>
        <w:b/>
        <w:color w:val="FFFFFF"/>
        <w:sz w:val="28"/>
        <w:szCs w:val="28"/>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
    <w:nsid w:val="1D44000C"/>
    <w:multiLevelType w:val="hybridMultilevel"/>
    <w:tmpl w:val="EEFE172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
    <w:nsid w:val="1E8C1B95"/>
    <w:multiLevelType w:val="multilevel"/>
    <w:tmpl w:val="9F2A781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nsid w:val="1F3611CC"/>
    <w:multiLevelType w:val="multilevel"/>
    <w:tmpl w:val="F5DA4B8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nsid w:val="2475428D"/>
    <w:multiLevelType w:val="hybridMultilevel"/>
    <w:tmpl w:val="C3B6947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
    <w:nsid w:val="27D42891"/>
    <w:multiLevelType w:val="multilevel"/>
    <w:tmpl w:val="0316A55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nsid w:val="27F75C54"/>
    <w:multiLevelType w:val="multilevel"/>
    <w:tmpl w:val="A1EA1C5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nsid w:val="29765AB7"/>
    <w:multiLevelType w:val="hybridMultilevel"/>
    <w:tmpl w:val="EF029FD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9">
    <w:nsid w:val="31280567"/>
    <w:multiLevelType w:val="multilevel"/>
    <w:tmpl w:val="C3460F6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nsid w:val="32871741"/>
    <w:multiLevelType w:val="hybridMultilevel"/>
    <w:tmpl w:val="9A80CC6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1">
    <w:nsid w:val="339C26FA"/>
    <w:multiLevelType w:val="multilevel"/>
    <w:tmpl w:val="D90ADDA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nsid w:val="3546766A"/>
    <w:multiLevelType w:val="hybridMultilevel"/>
    <w:tmpl w:val="1244033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3">
    <w:nsid w:val="3B5C6E02"/>
    <w:multiLevelType w:val="hybridMultilevel"/>
    <w:tmpl w:val="20FA7E6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4">
    <w:nsid w:val="4D6855B0"/>
    <w:multiLevelType w:val="multilevel"/>
    <w:tmpl w:val="1FA66EF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nsid w:val="5AE67A24"/>
    <w:multiLevelType w:val="multilevel"/>
    <w:tmpl w:val="F190D2C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nsid w:val="60224A86"/>
    <w:multiLevelType w:val="multilevel"/>
    <w:tmpl w:val="7636770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nsid w:val="6C3613C6"/>
    <w:multiLevelType w:val="multilevel"/>
    <w:tmpl w:val="7D3CE0C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nsid w:val="6FFA098F"/>
    <w:multiLevelType w:val="multilevel"/>
    <w:tmpl w:val="C04E22F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nsid w:val="70C75473"/>
    <w:multiLevelType w:val="multilevel"/>
    <w:tmpl w:val="F02EC22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0">
    <w:nsid w:val="724E795F"/>
    <w:multiLevelType w:val="multilevel"/>
    <w:tmpl w:val="0FD0EF34"/>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1">
    <w:nsid w:val="74135AD8"/>
    <w:multiLevelType w:val="multilevel"/>
    <w:tmpl w:val="A4A6046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nsid w:val="7751298A"/>
    <w:multiLevelType w:val="multilevel"/>
    <w:tmpl w:val="A9F24656"/>
    <w:lvl w:ilvl="0">
      <w:start w:val="1"/>
      <w:numFmt w:val="decimal"/>
      <w:lvlText w:val="%1."/>
      <w:lvlJc w:val="left"/>
      <w:pPr>
        <w:ind w:left="720" w:hanging="360"/>
      </w:pPr>
      <w:rPr>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3">
    <w:nsid w:val="7B941DC2"/>
    <w:multiLevelType w:val="multilevel"/>
    <w:tmpl w:val="A500619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9"/>
  </w:num>
  <w:num w:numId="2">
    <w:abstractNumId w:val="23"/>
  </w:num>
  <w:num w:numId="3">
    <w:abstractNumId w:val="7"/>
  </w:num>
  <w:num w:numId="4">
    <w:abstractNumId w:val="1"/>
  </w:num>
  <w:num w:numId="5">
    <w:abstractNumId w:val="19"/>
  </w:num>
  <w:num w:numId="6">
    <w:abstractNumId w:val="22"/>
  </w:num>
  <w:num w:numId="7">
    <w:abstractNumId w:val="18"/>
  </w:num>
  <w:num w:numId="8">
    <w:abstractNumId w:val="6"/>
  </w:num>
  <w:num w:numId="9">
    <w:abstractNumId w:val="17"/>
  </w:num>
  <w:num w:numId="10">
    <w:abstractNumId w:val="11"/>
  </w:num>
  <w:num w:numId="11">
    <w:abstractNumId w:val="16"/>
  </w:num>
  <w:num w:numId="12">
    <w:abstractNumId w:val="21"/>
  </w:num>
  <w:num w:numId="13">
    <w:abstractNumId w:val="3"/>
  </w:num>
  <w:num w:numId="14">
    <w:abstractNumId w:val="14"/>
  </w:num>
  <w:num w:numId="15">
    <w:abstractNumId w:val="0"/>
  </w:num>
  <w:num w:numId="16">
    <w:abstractNumId w:val="15"/>
  </w:num>
  <w:num w:numId="17">
    <w:abstractNumId w:val="4"/>
  </w:num>
  <w:num w:numId="18">
    <w:abstractNumId w:val="20"/>
  </w:num>
  <w:num w:numId="19">
    <w:abstractNumId w:val="12"/>
  </w:num>
  <w:num w:numId="20">
    <w:abstractNumId w:val="8"/>
  </w:num>
  <w:num w:numId="21">
    <w:abstractNumId w:val="5"/>
  </w:num>
  <w:num w:numId="22">
    <w:abstractNumId w:val="13"/>
  </w:num>
  <w:num w:numId="23">
    <w:abstractNumId w:val="2"/>
  </w:num>
  <w:num w:numId="2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
  <w:rsids>
    <w:rsidRoot w:val="00D861B6"/>
    <w:rsid w:val="00162E67"/>
    <w:rsid w:val="00176F3E"/>
    <w:rsid w:val="002F7B84"/>
    <w:rsid w:val="00404248"/>
    <w:rsid w:val="00405324"/>
    <w:rsid w:val="005C16BE"/>
    <w:rsid w:val="006E16A0"/>
    <w:rsid w:val="00817E09"/>
    <w:rsid w:val="00923461"/>
    <w:rsid w:val="00943AB0"/>
    <w:rsid w:val="009B048F"/>
    <w:rsid w:val="00A307DB"/>
    <w:rsid w:val="00D3698E"/>
    <w:rsid w:val="00D861B6"/>
    <w:rsid w:val="00E3726F"/>
    <w:rsid w:val="00FD1650"/>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color w:val="00000A"/>
        <w:sz w:val="22"/>
        <w:szCs w:val="22"/>
        <w:lang w:val="es-ES" w:eastAsia="el-GR"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uiPriority w:val="9"/>
    <w:qFormat/>
    <w:pPr>
      <w:keepNext/>
      <w:keepLines/>
      <w:spacing w:before="240" w:after="0"/>
      <w:jc w:val="center"/>
      <w:outlineLvl w:val="0"/>
    </w:pPr>
    <w:rPr>
      <w:b/>
      <w:color w:val="2F5496"/>
      <w:sz w:val="36"/>
      <w:szCs w:val="36"/>
    </w:rPr>
  </w:style>
  <w:style w:type="paragraph" w:styleId="2">
    <w:name w:val="heading 2"/>
    <w:basedOn w:val="a"/>
    <w:next w:val="a"/>
    <w:uiPriority w:val="9"/>
    <w:semiHidden/>
    <w:unhideWhenUsed/>
    <w:qFormat/>
    <w:pPr>
      <w:keepNext/>
      <w:keepLines/>
      <w:spacing w:before="40" w:after="0"/>
      <w:jc w:val="center"/>
      <w:outlineLvl w:val="1"/>
    </w:pPr>
    <w:rPr>
      <w:b/>
      <w:color w:val="00B050"/>
      <w:sz w:val="28"/>
      <w:szCs w:val="28"/>
    </w:rPr>
  </w:style>
  <w:style w:type="paragraph" w:styleId="3">
    <w:name w:val="heading 3"/>
    <w:basedOn w:val="a"/>
    <w:next w:val="a"/>
    <w:uiPriority w:val="9"/>
    <w:semiHidden/>
    <w:unhideWhenUsed/>
    <w:qFormat/>
    <w:pPr>
      <w:keepNext/>
      <w:keepLines/>
      <w:spacing w:before="280" w:after="80"/>
      <w:outlineLvl w:val="2"/>
    </w:pPr>
    <w:rPr>
      <w:b/>
      <w:sz w:val="28"/>
      <w:szCs w:val="28"/>
    </w:rPr>
  </w:style>
  <w:style w:type="paragraph" w:styleId="4">
    <w:name w:val="heading 4"/>
    <w:basedOn w:val="a"/>
    <w:next w:val="a"/>
    <w:uiPriority w:val="9"/>
    <w:semiHidden/>
    <w:unhideWhenUsed/>
    <w:qFormat/>
    <w:pPr>
      <w:keepNext/>
      <w:keepLines/>
      <w:spacing w:before="240" w:after="40"/>
      <w:outlineLvl w:val="3"/>
    </w:pPr>
    <w:rPr>
      <w:b/>
      <w:sz w:val="24"/>
      <w:szCs w:val="24"/>
    </w:rPr>
  </w:style>
  <w:style w:type="paragraph" w:styleId="5">
    <w:name w:val="heading 5"/>
    <w:basedOn w:val="a"/>
    <w:next w:val="a"/>
    <w:uiPriority w:val="9"/>
    <w:semiHidden/>
    <w:unhideWhenUsed/>
    <w:qFormat/>
    <w:pPr>
      <w:keepNext/>
      <w:keepLines/>
      <w:spacing w:before="220" w:after="40"/>
      <w:outlineLvl w:val="4"/>
    </w:pPr>
    <w:rPr>
      <w:b/>
    </w:rPr>
  </w:style>
  <w:style w:type="paragraph" w:styleId="6">
    <w:name w:val="heading 6"/>
    <w:basedOn w:val="a"/>
    <w:next w:val="a"/>
    <w:uiPriority w:val="9"/>
    <w:semiHidden/>
    <w:unhideWhenUsed/>
    <w:qFormat/>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uiPriority w:val="10"/>
    <w:qFormat/>
    <w:pPr>
      <w:spacing w:after="0" w:line="240" w:lineRule="auto"/>
      <w:contextualSpacing/>
      <w:jc w:val="center"/>
    </w:pPr>
    <w:rPr>
      <w:b/>
      <w:sz w:val="28"/>
      <w:szCs w:val="28"/>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table" w:customStyle="1" w:styleId="TableNormal3">
    <w:name w:val="Table Normal"/>
    <w:tblPr>
      <w:tblCellMar>
        <w:top w:w="0" w:type="dxa"/>
        <w:left w:w="0" w:type="dxa"/>
        <w:bottom w:w="0" w:type="dxa"/>
        <w:right w:w="0" w:type="dxa"/>
      </w:tblCellMar>
    </w:tblPr>
  </w:style>
  <w:style w:type="table" w:customStyle="1" w:styleId="TableNormal4">
    <w:name w:val="Table Normal"/>
    <w:tblPr>
      <w:tblCellMar>
        <w:top w:w="0" w:type="dxa"/>
        <w:left w:w="0" w:type="dxa"/>
        <w:bottom w:w="0" w:type="dxa"/>
        <w:right w:w="0" w:type="dxa"/>
      </w:tblCellMar>
    </w:tblPr>
  </w:style>
  <w:style w:type="table" w:customStyle="1" w:styleId="TableNormal10">
    <w:name w:val="Table Normal1"/>
    <w:tblPr>
      <w:tblCellMar>
        <w:top w:w="0" w:type="dxa"/>
        <w:left w:w="0" w:type="dxa"/>
        <w:bottom w:w="0" w:type="dxa"/>
        <w:right w:w="0" w:type="dxa"/>
      </w:tblCellMar>
    </w:tblPr>
  </w:style>
  <w:style w:type="paragraph" w:styleId="a4">
    <w:name w:val="Subtitle"/>
    <w:basedOn w:val="a"/>
    <w:next w:val="a"/>
    <w:pPr>
      <w:keepNext/>
      <w:keepLines/>
      <w:spacing w:before="360" w:after="80"/>
    </w:pPr>
    <w:rPr>
      <w:rFonts w:ascii="Georgia" w:eastAsia="Georgia" w:hAnsi="Georgia" w:cs="Georgia"/>
      <w:i/>
      <w:color w:val="666666"/>
      <w:sz w:val="48"/>
      <w:szCs w:val="48"/>
    </w:rPr>
  </w:style>
  <w:style w:type="table" w:customStyle="1" w:styleId="a5">
    <w:basedOn w:val="TableNormal10"/>
    <w:tblPr>
      <w:tblStyleRowBandSize w:val="1"/>
      <w:tblStyleColBandSize w:val="1"/>
      <w:tblCellMar>
        <w:top w:w="0" w:type="dxa"/>
        <w:left w:w="108" w:type="dxa"/>
        <w:bottom w:w="0" w:type="dxa"/>
        <w:right w:w="108" w:type="dxa"/>
      </w:tblCellMar>
    </w:tblPr>
  </w:style>
  <w:style w:type="table" w:customStyle="1" w:styleId="a6">
    <w:basedOn w:val="TableNormal10"/>
    <w:pPr>
      <w:spacing w:after="0" w:line="240" w:lineRule="auto"/>
    </w:pPr>
    <w:tblPr>
      <w:tblStyleRowBandSize w:val="1"/>
      <w:tblStyleColBandSize w:val="1"/>
      <w:tblCellMar>
        <w:top w:w="0" w:type="dxa"/>
        <w:left w:w="118" w:type="dxa"/>
        <w:bottom w:w="0" w:type="dxa"/>
        <w:right w:w="108" w:type="dxa"/>
      </w:tblCellMar>
    </w:tblPr>
  </w:style>
  <w:style w:type="table" w:customStyle="1" w:styleId="a7">
    <w:basedOn w:val="TableNormal10"/>
    <w:pPr>
      <w:spacing w:after="0" w:line="240" w:lineRule="auto"/>
    </w:pPr>
    <w:tblPr>
      <w:tblStyleRowBandSize w:val="1"/>
      <w:tblStyleColBandSize w:val="1"/>
      <w:tblCellMar>
        <w:top w:w="0" w:type="dxa"/>
        <w:left w:w="118" w:type="dxa"/>
        <w:bottom w:w="0" w:type="dxa"/>
        <w:right w:w="108" w:type="dxa"/>
      </w:tblCellMar>
    </w:tblPr>
  </w:style>
  <w:style w:type="table" w:customStyle="1" w:styleId="a8">
    <w:basedOn w:val="TableNormal10"/>
    <w:pPr>
      <w:spacing w:after="0" w:line="240" w:lineRule="auto"/>
    </w:pPr>
    <w:tblPr>
      <w:tblStyleRowBandSize w:val="1"/>
      <w:tblStyleColBandSize w:val="1"/>
      <w:tblCellMar>
        <w:top w:w="0" w:type="dxa"/>
        <w:left w:w="118" w:type="dxa"/>
        <w:bottom w:w="0" w:type="dxa"/>
        <w:right w:w="108" w:type="dxa"/>
      </w:tblCellMar>
    </w:tblPr>
  </w:style>
  <w:style w:type="table" w:customStyle="1" w:styleId="a9">
    <w:basedOn w:val="TableNormal10"/>
    <w:pPr>
      <w:spacing w:after="0" w:line="240" w:lineRule="auto"/>
    </w:pPr>
    <w:tblPr>
      <w:tblStyleRowBandSize w:val="1"/>
      <w:tblStyleColBandSize w:val="1"/>
      <w:tblCellMar>
        <w:top w:w="0" w:type="dxa"/>
        <w:left w:w="118" w:type="dxa"/>
        <w:bottom w:w="0" w:type="dxa"/>
        <w:right w:w="108" w:type="dxa"/>
      </w:tblCellMar>
    </w:tblPr>
  </w:style>
  <w:style w:type="table" w:customStyle="1" w:styleId="aa">
    <w:basedOn w:val="TableNormal10"/>
    <w:pPr>
      <w:spacing w:after="0" w:line="240" w:lineRule="auto"/>
    </w:pPr>
    <w:tblPr>
      <w:tblStyleRowBandSize w:val="1"/>
      <w:tblStyleColBandSize w:val="1"/>
      <w:tblCellMar>
        <w:top w:w="0" w:type="dxa"/>
        <w:left w:w="113" w:type="dxa"/>
        <w:bottom w:w="0" w:type="dxa"/>
        <w:right w:w="108" w:type="dxa"/>
      </w:tblCellMar>
    </w:tblPr>
  </w:style>
  <w:style w:type="table" w:customStyle="1" w:styleId="ab">
    <w:basedOn w:val="TableNormal10"/>
    <w:pPr>
      <w:spacing w:after="0" w:line="240" w:lineRule="auto"/>
    </w:pPr>
    <w:tblPr>
      <w:tblStyleRowBandSize w:val="1"/>
      <w:tblStyleColBandSize w:val="1"/>
      <w:tblCellMar>
        <w:top w:w="0" w:type="dxa"/>
        <w:left w:w="118" w:type="dxa"/>
        <w:bottom w:w="0" w:type="dxa"/>
        <w:right w:w="108" w:type="dxa"/>
      </w:tblCellMar>
    </w:tblPr>
  </w:style>
  <w:style w:type="table" w:customStyle="1" w:styleId="ac">
    <w:basedOn w:val="TableNormal10"/>
    <w:pPr>
      <w:spacing w:after="0" w:line="240" w:lineRule="auto"/>
    </w:pPr>
    <w:tblPr>
      <w:tblStyleRowBandSize w:val="1"/>
      <w:tblStyleColBandSize w:val="1"/>
      <w:tblCellMar>
        <w:top w:w="0" w:type="dxa"/>
        <w:left w:w="118" w:type="dxa"/>
        <w:bottom w:w="0" w:type="dxa"/>
        <w:right w:w="108" w:type="dxa"/>
      </w:tblCellMar>
    </w:tblPr>
  </w:style>
  <w:style w:type="table" w:customStyle="1" w:styleId="ad">
    <w:basedOn w:val="TableNormal10"/>
    <w:pPr>
      <w:spacing w:after="0" w:line="240" w:lineRule="auto"/>
    </w:pPr>
    <w:tblPr>
      <w:tblStyleRowBandSize w:val="1"/>
      <w:tblStyleColBandSize w:val="1"/>
      <w:tblCellMar>
        <w:top w:w="0" w:type="dxa"/>
        <w:left w:w="118" w:type="dxa"/>
        <w:bottom w:w="0" w:type="dxa"/>
        <w:right w:w="108" w:type="dxa"/>
      </w:tblCellMar>
    </w:tblPr>
  </w:style>
  <w:style w:type="table" w:customStyle="1" w:styleId="ae">
    <w:basedOn w:val="TableNormal10"/>
    <w:pPr>
      <w:spacing w:after="0" w:line="240" w:lineRule="auto"/>
    </w:pPr>
    <w:tblPr>
      <w:tblStyleRowBandSize w:val="1"/>
      <w:tblStyleColBandSize w:val="1"/>
      <w:tblCellMar>
        <w:top w:w="0" w:type="dxa"/>
        <w:left w:w="118" w:type="dxa"/>
        <w:bottom w:w="0" w:type="dxa"/>
        <w:right w:w="108" w:type="dxa"/>
      </w:tblCellMar>
    </w:tblPr>
  </w:style>
  <w:style w:type="character" w:styleId="-">
    <w:name w:val="Hyperlink"/>
    <w:basedOn w:val="a0"/>
    <w:uiPriority w:val="99"/>
    <w:unhideWhenUsed/>
    <w:rsid w:val="00FB1230"/>
    <w:rPr>
      <w:color w:val="0000FF" w:themeColor="hyperlink"/>
      <w:u w:val="single"/>
    </w:rPr>
  </w:style>
  <w:style w:type="character" w:customStyle="1" w:styleId="MenoNoResolvida1">
    <w:name w:val="Menção Não Resolvida1"/>
    <w:basedOn w:val="a0"/>
    <w:uiPriority w:val="99"/>
    <w:semiHidden/>
    <w:unhideWhenUsed/>
    <w:rsid w:val="00FB1230"/>
    <w:rPr>
      <w:color w:val="605E5C"/>
      <w:shd w:val="clear" w:color="auto" w:fill="E1DFDD"/>
    </w:rPr>
  </w:style>
  <w:style w:type="paragraph" w:styleId="af">
    <w:name w:val="header"/>
    <w:basedOn w:val="a"/>
    <w:link w:val="Char"/>
    <w:uiPriority w:val="99"/>
    <w:unhideWhenUsed/>
    <w:rsid w:val="0059624C"/>
    <w:pPr>
      <w:tabs>
        <w:tab w:val="center" w:pos="4513"/>
        <w:tab w:val="right" w:pos="9026"/>
      </w:tabs>
      <w:spacing w:after="0" w:line="240" w:lineRule="auto"/>
    </w:pPr>
  </w:style>
  <w:style w:type="character" w:customStyle="1" w:styleId="Char">
    <w:name w:val="Κεφαλίδα Char"/>
    <w:basedOn w:val="a0"/>
    <w:link w:val="af"/>
    <w:uiPriority w:val="99"/>
    <w:rsid w:val="0059624C"/>
  </w:style>
  <w:style w:type="paragraph" w:styleId="af0">
    <w:name w:val="footer"/>
    <w:basedOn w:val="a"/>
    <w:link w:val="Char0"/>
    <w:uiPriority w:val="99"/>
    <w:unhideWhenUsed/>
    <w:rsid w:val="0059624C"/>
    <w:pPr>
      <w:tabs>
        <w:tab w:val="center" w:pos="4513"/>
        <w:tab w:val="right" w:pos="9026"/>
      </w:tabs>
      <w:spacing w:after="0" w:line="240" w:lineRule="auto"/>
    </w:pPr>
  </w:style>
  <w:style w:type="character" w:customStyle="1" w:styleId="Char0">
    <w:name w:val="Υποσέλιδο Char"/>
    <w:basedOn w:val="a0"/>
    <w:link w:val="af0"/>
    <w:uiPriority w:val="99"/>
    <w:rsid w:val="0059624C"/>
  </w:style>
  <w:style w:type="paragraph" w:styleId="af1">
    <w:name w:val="List Paragraph"/>
    <w:basedOn w:val="a"/>
    <w:uiPriority w:val="34"/>
    <w:qFormat/>
    <w:rsid w:val="004E0556"/>
    <w:pPr>
      <w:ind w:left="720"/>
      <w:contextualSpacing/>
    </w:pPr>
  </w:style>
  <w:style w:type="paragraph" w:customStyle="1" w:styleId="Default">
    <w:name w:val="Default"/>
    <w:rsid w:val="004B07DD"/>
    <w:pPr>
      <w:autoSpaceDE w:val="0"/>
      <w:autoSpaceDN w:val="0"/>
      <w:adjustRightInd w:val="0"/>
      <w:spacing w:after="0" w:line="240" w:lineRule="auto"/>
    </w:pPr>
    <w:rPr>
      <w:color w:val="000000"/>
      <w:sz w:val="24"/>
      <w:szCs w:val="24"/>
      <w:lang w:val="pt-PT"/>
    </w:rPr>
  </w:style>
  <w:style w:type="character" w:customStyle="1" w:styleId="tlid-translation">
    <w:name w:val="tlid-translation"/>
    <w:basedOn w:val="a0"/>
    <w:rsid w:val="00CB2921"/>
  </w:style>
  <w:style w:type="table" w:styleId="af2">
    <w:name w:val="Table Grid"/>
    <w:basedOn w:val="a1"/>
    <w:uiPriority w:val="39"/>
    <w:rsid w:val="00A604D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3">
    <w:name w:val="Balloon Text"/>
    <w:basedOn w:val="a"/>
    <w:link w:val="Char1"/>
    <w:uiPriority w:val="99"/>
    <w:semiHidden/>
    <w:unhideWhenUsed/>
    <w:rsid w:val="00A604D9"/>
    <w:pPr>
      <w:spacing w:after="0" w:line="240" w:lineRule="auto"/>
    </w:pPr>
    <w:rPr>
      <w:rFonts w:ascii="Tahoma" w:hAnsi="Tahoma" w:cs="Tahoma"/>
      <w:sz w:val="16"/>
      <w:szCs w:val="16"/>
    </w:rPr>
  </w:style>
  <w:style w:type="character" w:customStyle="1" w:styleId="Char1">
    <w:name w:val="Κείμενο πλαισίου Char"/>
    <w:basedOn w:val="a0"/>
    <w:link w:val="af3"/>
    <w:uiPriority w:val="99"/>
    <w:semiHidden/>
    <w:rsid w:val="00A604D9"/>
    <w:rPr>
      <w:rFonts w:ascii="Tahoma" w:hAnsi="Tahoma" w:cs="Tahoma"/>
      <w:sz w:val="16"/>
      <w:szCs w:val="16"/>
    </w:rPr>
  </w:style>
  <w:style w:type="character" w:styleId="af4">
    <w:name w:val="annotation reference"/>
    <w:basedOn w:val="a0"/>
    <w:uiPriority w:val="99"/>
    <w:semiHidden/>
    <w:unhideWhenUsed/>
    <w:rsid w:val="00961507"/>
    <w:rPr>
      <w:sz w:val="16"/>
      <w:szCs w:val="16"/>
    </w:rPr>
  </w:style>
  <w:style w:type="paragraph" w:styleId="af5">
    <w:name w:val="annotation text"/>
    <w:basedOn w:val="a"/>
    <w:link w:val="Char2"/>
    <w:uiPriority w:val="99"/>
    <w:semiHidden/>
    <w:unhideWhenUsed/>
    <w:rsid w:val="00961507"/>
    <w:pPr>
      <w:spacing w:line="240" w:lineRule="auto"/>
    </w:pPr>
    <w:rPr>
      <w:sz w:val="20"/>
      <w:szCs w:val="20"/>
    </w:rPr>
  </w:style>
  <w:style w:type="character" w:customStyle="1" w:styleId="Char2">
    <w:name w:val="Κείμενο σχολίου Char"/>
    <w:basedOn w:val="a0"/>
    <w:link w:val="af5"/>
    <w:uiPriority w:val="99"/>
    <w:semiHidden/>
    <w:rsid w:val="00961507"/>
    <w:rPr>
      <w:sz w:val="20"/>
      <w:szCs w:val="20"/>
    </w:rPr>
  </w:style>
  <w:style w:type="paragraph" w:styleId="af6">
    <w:name w:val="annotation subject"/>
    <w:basedOn w:val="af5"/>
    <w:next w:val="af5"/>
    <w:link w:val="Char3"/>
    <w:uiPriority w:val="99"/>
    <w:semiHidden/>
    <w:unhideWhenUsed/>
    <w:rsid w:val="00961507"/>
    <w:rPr>
      <w:b/>
      <w:bCs/>
    </w:rPr>
  </w:style>
  <w:style w:type="character" w:customStyle="1" w:styleId="Char3">
    <w:name w:val="Θέμα σχολίου Char"/>
    <w:basedOn w:val="Char2"/>
    <w:link w:val="af6"/>
    <w:uiPriority w:val="99"/>
    <w:semiHidden/>
    <w:rsid w:val="00961507"/>
    <w:rPr>
      <w:b/>
      <w:bCs/>
      <w:sz w:val="20"/>
      <w:szCs w:val="20"/>
    </w:rPr>
  </w:style>
  <w:style w:type="character" w:customStyle="1" w:styleId="UnresolvedMention">
    <w:name w:val="Unresolved Mention"/>
    <w:basedOn w:val="a0"/>
    <w:uiPriority w:val="99"/>
    <w:semiHidden/>
    <w:unhideWhenUsed/>
    <w:rsid w:val="00E64923"/>
    <w:rPr>
      <w:color w:val="605E5C"/>
      <w:shd w:val="clear" w:color="auto" w:fill="E1DFDD"/>
    </w:rPr>
  </w:style>
  <w:style w:type="table" w:customStyle="1" w:styleId="af7">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8">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9">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a">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b">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c">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d">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e">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0">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1">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2">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3">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4">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5">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6">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7">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8">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9">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a">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b">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c">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d">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e">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0">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1">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2">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3">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4">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5">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6">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7">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8">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9">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a">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b">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c">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d">
    <w:basedOn w:val="TableNormal1"/>
    <w:pPr>
      <w:spacing w:after="0" w:line="240" w:lineRule="auto"/>
    </w:pPr>
    <w:tblPr>
      <w:tblStyleRowBandSize w:val="1"/>
      <w:tblStyleColBandSize w:val="1"/>
      <w:tblCellMar>
        <w:top w:w="0" w:type="dxa"/>
        <w:left w:w="108" w:type="dxa"/>
        <w:bottom w:w="0" w:type="dxa"/>
        <w:right w:w="108" w:type="dxa"/>
      </w:tblCellMar>
    </w:tblPr>
  </w:style>
  <w:style w:type="table" w:customStyle="1" w:styleId="afffe">
    <w:basedOn w:val="TableNormal1"/>
    <w:pPr>
      <w:spacing w:after="0" w:line="240" w:lineRule="auto"/>
    </w:pPr>
    <w:tblPr>
      <w:tblStyleRowBandSize w:val="1"/>
      <w:tblStyleColBandSize w:val="1"/>
      <w:tblCellMar>
        <w:top w:w="0" w:type="dxa"/>
        <w:left w:w="108" w:type="dxa"/>
        <w:bottom w:w="0" w:type="dxa"/>
        <w:right w:w="108" w:type="dxa"/>
      </w:tblCellMar>
    </w:tblPr>
  </w:style>
  <w:style w:type="table" w:customStyle="1" w:styleId="affff">
    <w:basedOn w:val="TableNormal1"/>
    <w:pPr>
      <w:spacing w:after="0" w:line="240" w:lineRule="auto"/>
    </w:pPr>
    <w:tblPr>
      <w:tblStyleRowBandSize w:val="1"/>
      <w:tblStyleColBandSize w:val="1"/>
      <w:tblCellMar>
        <w:top w:w="0" w:type="dxa"/>
        <w:left w:w="108" w:type="dxa"/>
        <w:bottom w:w="0" w:type="dxa"/>
        <w:right w:w="108" w:type="dxa"/>
      </w:tblCellMar>
    </w:tblPr>
  </w:style>
  <w:style w:type="table" w:customStyle="1" w:styleId="affff0">
    <w:basedOn w:val="TableNormal1"/>
    <w:pPr>
      <w:spacing w:after="0" w:line="240" w:lineRule="auto"/>
    </w:pPr>
    <w:tblPr>
      <w:tblStyleRowBandSize w:val="1"/>
      <w:tblStyleColBandSize w:val="1"/>
      <w:tblCellMar>
        <w:top w:w="0" w:type="dxa"/>
        <w:left w:w="108" w:type="dxa"/>
        <w:bottom w:w="0" w:type="dxa"/>
        <w:right w:w="108" w:type="dxa"/>
      </w:tblCellMar>
    </w:tblPr>
  </w:style>
  <w:style w:type="table" w:customStyle="1" w:styleId="affff1">
    <w:basedOn w:val="TableNormal1"/>
    <w:pPr>
      <w:spacing w:after="0" w:line="240" w:lineRule="auto"/>
    </w:pPr>
    <w:tblPr>
      <w:tblStyleRowBandSize w:val="1"/>
      <w:tblStyleColBandSize w:val="1"/>
      <w:tblCellMar>
        <w:top w:w="0" w:type="dxa"/>
        <w:left w:w="108" w:type="dxa"/>
        <w:bottom w:w="0" w:type="dxa"/>
        <w:right w:w="108" w:type="dxa"/>
      </w:tblCellMar>
    </w:tblPr>
  </w:style>
  <w:style w:type="table" w:customStyle="1" w:styleId="affff2">
    <w:basedOn w:val="TableNormal1"/>
    <w:tblPr>
      <w:tblStyleRowBandSize w:val="1"/>
      <w:tblStyleColBandSize w:val="1"/>
      <w:tblCellMar>
        <w:top w:w="100" w:type="dxa"/>
        <w:left w:w="100" w:type="dxa"/>
        <w:bottom w:w="100" w:type="dxa"/>
        <w:right w:w="100" w:type="dxa"/>
      </w:tblCellMar>
    </w:tblPr>
  </w:style>
  <w:style w:type="table" w:customStyle="1" w:styleId="affff3">
    <w:basedOn w:val="TableNormal1"/>
    <w:pPr>
      <w:spacing w:after="0" w:line="240" w:lineRule="auto"/>
    </w:pPr>
    <w:tblPr>
      <w:tblStyleRowBandSize w:val="1"/>
      <w:tblStyleColBandSize w:val="1"/>
      <w:tblCellMar>
        <w:top w:w="0" w:type="dxa"/>
        <w:left w:w="108" w:type="dxa"/>
        <w:bottom w:w="0" w:type="dxa"/>
        <w:right w:w="108" w:type="dxa"/>
      </w:tblCellMar>
    </w:tblPr>
  </w:style>
  <w:style w:type="table" w:customStyle="1" w:styleId="affff4">
    <w:basedOn w:val="TableNormal1"/>
    <w:pPr>
      <w:spacing w:after="0" w:line="240" w:lineRule="auto"/>
    </w:pPr>
    <w:tblPr>
      <w:tblStyleRowBandSize w:val="1"/>
      <w:tblStyleColBandSize w:val="1"/>
      <w:tblCellMar>
        <w:top w:w="0" w:type="dxa"/>
        <w:left w:w="108" w:type="dxa"/>
        <w:bottom w:w="0" w:type="dxa"/>
        <w:right w:w="108" w:type="dxa"/>
      </w:tblCellMar>
    </w:tblPr>
  </w:style>
  <w:style w:type="table" w:customStyle="1" w:styleId="affff5">
    <w:basedOn w:val="TableNormal1"/>
    <w:pPr>
      <w:spacing w:after="0" w:line="240" w:lineRule="auto"/>
    </w:pPr>
    <w:tblPr>
      <w:tblStyleRowBandSize w:val="1"/>
      <w:tblStyleColBandSize w:val="1"/>
      <w:tblCellMar>
        <w:top w:w="0" w:type="dxa"/>
        <w:left w:w="108" w:type="dxa"/>
        <w:bottom w:w="0" w:type="dxa"/>
        <w:right w:w="108" w:type="dxa"/>
      </w:tblCellMar>
    </w:tblPr>
  </w:style>
  <w:style w:type="table" w:customStyle="1" w:styleId="affff6">
    <w:basedOn w:val="TableNormal1"/>
    <w:pPr>
      <w:spacing w:after="0" w:line="240" w:lineRule="auto"/>
    </w:pPr>
    <w:tblPr>
      <w:tblStyleRowBandSize w:val="1"/>
      <w:tblStyleColBandSize w:val="1"/>
      <w:tblCellMar>
        <w:top w:w="0" w:type="dxa"/>
        <w:left w:w="108" w:type="dxa"/>
        <w:bottom w:w="0" w:type="dxa"/>
        <w:right w:w="108" w:type="dxa"/>
      </w:tblCellMar>
    </w:tblPr>
  </w:style>
  <w:style w:type="table" w:customStyle="1" w:styleId="affff7">
    <w:basedOn w:val="TableNormal1"/>
    <w:pPr>
      <w:spacing w:after="0" w:line="240" w:lineRule="auto"/>
    </w:pPr>
    <w:tblPr>
      <w:tblStyleRowBandSize w:val="1"/>
      <w:tblStyleColBandSize w:val="1"/>
      <w:tblCellMar>
        <w:top w:w="0" w:type="dxa"/>
        <w:left w:w="108" w:type="dxa"/>
        <w:bottom w:w="0" w:type="dxa"/>
        <w:right w:w="108" w:type="dxa"/>
      </w:tblCellMar>
    </w:tblPr>
  </w:style>
  <w:style w:type="table" w:customStyle="1" w:styleId="affff8">
    <w:basedOn w:val="TableNormal1"/>
    <w:pPr>
      <w:spacing w:after="0" w:line="240" w:lineRule="auto"/>
    </w:pPr>
    <w:tblPr>
      <w:tblStyleRowBandSize w:val="1"/>
      <w:tblStyleColBandSize w:val="1"/>
      <w:tblCellMar>
        <w:top w:w="0" w:type="dxa"/>
        <w:left w:w="108" w:type="dxa"/>
        <w:bottom w:w="0" w:type="dxa"/>
        <w:right w:w="108" w:type="dxa"/>
      </w:tblCellMar>
    </w:tblPr>
  </w:style>
  <w:style w:type="table" w:customStyle="1" w:styleId="affff9">
    <w:basedOn w:val="TableNormal1"/>
    <w:pPr>
      <w:spacing w:after="0" w:line="240" w:lineRule="auto"/>
    </w:pPr>
    <w:tblPr>
      <w:tblStyleRowBandSize w:val="1"/>
      <w:tblStyleColBandSize w:val="1"/>
      <w:tblCellMar>
        <w:top w:w="0" w:type="dxa"/>
        <w:left w:w="108" w:type="dxa"/>
        <w:bottom w:w="0" w:type="dxa"/>
        <w:right w:w="108" w:type="dxa"/>
      </w:tblCellMar>
    </w:tblPr>
  </w:style>
  <w:style w:type="table" w:customStyle="1" w:styleId="affffa">
    <w:basedOn w:val="TableNormal1"/>
    <w:pPr>
      <w:spacing w:after="0" w:line="240" w:lineRule="auto"/>
    </w:pPr>
    <w:tblPr>
      <w:tblStyleRowBandSize w:val="1"/>
      <w:tblStyleColBandSize w:val="1"/>
      <w:tblCellMar>
        <w:top w:w="0" w:type="dxa"/>
        <w:left w:w="108" w:type="dxa"/>
        <w:bottom w:w="0" w:type="dxa"/>
        <w:right w:w="108" w:type="dxa"/>
      </w:tblCellMar>
    </w:tblPr>
  </w:style>
  <w:style w:type="table" w:customStyle="1" w:styleId="affffb">
    <w:basedOn w:val="TableNormal1"/>
    <w:pPr>
      <w:spacing w:after="0" w:line="240" w:lineRule="auto"/>
    </w:pPr>
    <w:tblPr>
      <w:tblStyleRowBandSize w:val="1"/>
      <w:tblStyleColBandSize w:val="1"/>
      <w:tblCellMar>
        <w:top w:w="0" w:type="dxa"/>
        <w:left w:w="108" w:type="dxa"/>
        <w:bottom w:w="0" w:type="dxa"/>
        <w:right w:w="108" w:type="dxa"/>
      </w:tblCellMar>
    </w:tblPr>
  </w:style>
  <w:style w:type="table" w:customStyle="1" w:styleId="affffc">
    <w:basedOn w:val="TableNormal1"/>
    <w:pPr>
      <w:spacing w:after="0" w:line="240" w:lineRule="auto"/>
    </w:pPr>
    <w:tblPr>
      <w:tblStyleRowBandSize w:val="1"/>
      <w:tblStyleColBandSize w:val="1"/>
      <w:tblCellMar>
        <w:top w:w="0" w:type="dxa"/>
        <w:left w:w="108" w:type="dxa"/>
        <w:bottom w:w="0" w:type="dxa"/>
        <w:right w:w="108" w:type="dxa"/>
      </w:tblCellMar>
    </w:tblPr>
  </w:style>
  <w:style w:type="table" w:customStyle="1" w:styleId="affffd">
    <w:basedOn w:val="TableNormal1"/>
    <w:pPr>
      <w:spacing w:after="0" w:line="240" w:lineRule="auto"/>
    </w:pPr>
    <w:tblPr>
      <w:tblStyleRowBandSize w:val="1"/>
      <w:tblStyleColBandSize w:val="1"/>
      <w:tblCellMar>
        <w:top w:w="0" w:type="dxa"/>
        <w:left w:w="108" w:type="dxa"/>
        <w:bottom w:w="0" w:type="dxa"/>
        <w:right w:w="108" w:type="dxa"/>
      </w:tblCellMar>
    </w:tblPr>
  </w:style>
  <w:style w:type="table" w:customStyle="1" w:styleId="affffe">
    <w:basedOn w:val="TableNormal1"/>
    <w:pPr>
      <w:spacing w:after="0" w:line="240" w:lineRule="auto"/>
    </w:pPr>
    <w:tblPr>
      <w:tblStyleRowBandSize w:val="1"/>
      <w:tblStyleColBandSize w:val="1"/>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color w:val="00000A"/>
        <w:sz w:val="22"/>
        <w:szCs w:val="22"/>
        <w:lang w:val="es-ES" w:eastAsia="el-GR"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uiPriority w:val="9"/>
    <w:qFormat/>
    <w:pPr>
      <w:keepNext/>
      <w:keepLines/>
      <w:spacing w:before="240" w:after="0"/>
      <w:jc w:val="center"/>
      <w:outlineLvl w:val="0"/>
    </w:pPr>
    <w:rPr>
      <w:b/>
      <w:color w:val="2F5496"/>
      <w:sz w:val="36"/>
      <w:szCs w:val="36"/>
    </w:rPr>
  </w:style>
  <w:style w:type="paragraph" w:styleId="2">
    <w:name w:val="heading 2"/>
    <w:basedOn w:val="a"/>
    <w:next w:val="a"/>
    <w:uiPriority w:val="9"/>
    <w:semiHidden/>
    <w:unhideWhenUsed/>
    <w:qFormat/>
    <w:pPr>
      <w:keepNext/>
      <w:keepLines/>
      <w:spacing w:before="40" w:after="0"/>
      <w:jc w:val="center"/>
      <w:outlineLvl w:val="1"/>
    </w:pPr>
    <w:rPr>
      <w:b/>
      <w:color w:val="00B050"/>
      <w:sz w:val="28"/>
      <w:szCs w:val="28"/>
    </w:rPr>
  </w:style>
  <w:style w:type="paragraph" w:styleId="3">
    <w:name w:val="heading 3"/>
    <w:basedOn w:val="a"/>
    <w:next w:val="a"/>
    <w:uiPriority w:val="9"/>
    <w:semiHidden/>
    <w:unhideWhenUsed/>
    <w:qFormat/>
    <w:pPr>
      <w:keepNext/>
      <w:keepLines/>
      <w:spacing w:before="280" w:after="80"/>
      <w:outlineLvl w:val="2"/>
    </w:pPr>
    <w:rPr>
      <w:b/>
      <w:sz w:val="28"/>
      <w:szCs w:val="28"/>
    </w:rPr>
  </w:style>
  <w:style w:type="paragraph" w:styleId="4">
    <w:name w:val="heading 4"/>
    <w:basedOn w:val="a"/>
    <w:next w:val="a"/>
    <w:uiPriority w:val="9"/>
    <w:semiHidden/>
    <w:unhideWhenUsed/>
    <w:qFormat/>
    <w:pPr>
      <w:keepNext/>
      <w:keepLines/>
      <w:spacing w:before="240" w:after="40"/>
      <w:outlineLvl w:val="3"/>
    </w:pPr>
    <w:rPr>
      <w:b/>
      <w:sz w:val="24"/>
      <w:szCs w:val="24"/>
    </w:rPr>
  </w:style>
  <w:style w:type="paragraph" w:styleId="5">
    <w:name w:val="heading 5"/>
    <w:basedOn w:val="a"/>
    <w:next w:val="a"/>
    <w:uiPriority w:val="9"/>
    <w:semiHidden/>
    <w:unhideWhenUsed/>
    <w:qFormat/>
    <w:pPr>
      <w:keepNext/>
      <w:keepLines/>
      <w:spacing w:before="220" w:after="40"/>
      <w:outlineLvl w:val="4"/>
    </w:pPr>
    <w:rPr>
      <w:b/>
    </w:rPr>
  </w:style>
  <w:style w:type="paragraph" w:styleId="6">
    <w:name w:val="heading 6"/>
    <w:basedOn w:val="a"/>
    <w:next w:val="a"/>
    <w:uiPriority w:val="9"/>
    <w:semiHidden/>
    <w:unhideWhenUsed/>
    <w:qFormat/>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uiPriority w:val="10"/>
    <w:qFormat/>
    <w:pPr>
      <w:spacing w:after="0" w:line="240" w:lineRule="auto"/>
      <w:contextualSpacing/>
      <w:jc w:val="center"/>
    </w:pPr>
    <w:rPr>
      <w:b/>
      <w:sz w:val="28"/>
      <w:szCs w:val="28"/>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table" w:customStyle="1" w:styleId="TableNormal3">
    <w:name w:val="Table Normal"/>
    <w:tblPr>
      <w:tblCellMar>
        <w:top w:w="0" w:type="dxa"/>
        <w:left w:w="0" w:type="dxa"/>
        <w:bottom w:w="0" w:type="dxa"/>
        <w:right w:w="0" w:type="dxa"/>
      </w:tblCellMar>
    </w:tblPr>
  </w:style>
  <w:style w:type="table" w:customStyle="1" w:styleId="TableNormal4">
    <w:name w:val="Table Normal"/>
    <w:tblPr>
      <w:tblCellMar>
        <w:top w:w="0" w:type="dxa"/>
        <w:left w:w="0" w:type="dxa"/>
        <w:bottom w:w="0" w:type="dxa"/>
        <w:right w:w="0" w:type="dxa"/>
      </w:tblCellMar>
    </w:tblPr>
  </w:style>
  <w:style w:type="table" w:customStyle="1" w:styleId="TableNormal10">
    <w:name w:val="Table Normal1"/>
    <w:tblPr>
      <w:tblCellMar>
        <w:top w:w="0" w:type="dxa"/>
        <w:left w:w="0" w:type="dxa"/>
        <w:bottom w:w="0" w:type="dxa"/>
        <w:right w:w="0" w:type="dxa"/>
      </w:tblCellMar>
    </w:tblPr>
  </w:style>
  <w:style w:type="paragraph" w:styleId="a4">
    <w:name w:val="Subtitle"/>
    <w:basedOn w:val="a"/>
    <w:next w:val="a"/>
    <w:pPr>
      <w:keepNext/>
      <w:keepLines/>
      <w:spacing w:before="360" w:after="80"/>
    </w:pPr>
    <w:rPr>
      <w:rFonts w:ascii="Georgia" w:eastAsia="Georgia" w:hAnsi="Georgia" w:cs="Georgia"/>
      <w:i/>
      <w:color w:val="666666"/>
      <w:sz w:val="48"/>
      <w:szCs w:val="48"/>
    </w:rPr>
  </w:style>
  <w:style w:type="table" w:customStyle="1" w:styleId="a5">
    <w:basedOn w:val="TableNormal10"/>
    <w:tblPr>
      <w:tblStyleRowBandSize w:val="1"/>
      <w:tblStyleColBandSize w:val="1"/>
      <w:tblCellMar>
        <w:top w:w="0" w:type="dxa"/>
        <w:left w:w="108" w:type="dxa"/>
        <w:bottom w:w="0" w:type="dxa"/>
        <w:right w:w="108" w:type="dxa"/>
      </w:tblCellMar>
    </w:tblPr>
  </w:style>
  <w:style w:type="table" w:customStyle="1" w:styleId="a6">
    <w:basedOn w:val="TableNormal10"/>
    <w:pPr>
      <w:spacing w:after="0" w:line="240" w:lineRule="auto"/>
    </w:pPr>
    <w:tblPr>
      <w:tblStyleRowBandSize w:val="1"/>
      <w:tblStyleColBandSize w:val="1"/>
      <w:tblCellMar>
        <w:top w:w="0" w:type="dxa"/>
        <w:left w:w="118" w:type="dxa"/>
        <w:bottom w:w="0" w:type="dxa"/>
        <w:right w:w="108" w:type="dxa"/>
      </w:tblCellMar>
    </w:tblPr>
  </w:style>
  <w:style w:type="table" w:customStyle="1" w:styleId="a7">
    <w:basedOn w:val="TableNormal10"/>
    <w:pPr>
      <w:spacing w:after="0" w:line="240" w:lineRule="auto"/>
    </w:pPr>
    <w:tblPr>
      <w:tblStyleRowBandSize w:val="1"/>
      <w:tblStyleColBandSize w:val="1"/>
      <w:tblCellMar>
        <w:top w:w="0" w:type="dxa"/>
        <w:left w:w="118" w:type="dxa"/>
        <w:bottom w:w="0" w:type="dxa"/>
        <w:right w:w="108" w:type="dxa"/>
      </w:tblCellMar>
    </w:tblPr>
  </w:style>
  <w:style w:type="table" w:customStyle="1" w:styleId="a8">
    <w:basedOn w:val="TableNormal10"/>
    <w:pPr>
      <w:spacing w:after="0" w:line="240" w:lineRule="auto"/>
    </w:pPr>
    <w:tblPr>
      <w:tblStyleRowBandSize w:val="1"/>
      <w:tblStyleColBandSize w:val="1"/>
      <w:tblCellMar>
        <w:top w:w="0" w:type="dxa"/>
        <w:left w:w="118" w:type="dxa"/>
        <w:bottom w:w="0" w:type="dxa"/>
        <w:right w:w="108" w:type="dxa"/>
      </w:tblCellMar>
    </w:tblPr>
  </w:style>
  <w:style w:type="table" w:customStyle="1" w:styleId="a9">
    <w:basedOn w:val="TableNormal10"/>
    <w:pPr>
      <w:spacing w:after="0" w:line="240" w:lineRule="auto"/>
    </w:pPr>
    <w:tblPr>
      <w:tblStyleRowBandSize w:val="1"/>
      <w:tblStyleColBandSize w:val="1"/>
      <w:tblCellMar>
        <w:top w:w="0" w:type="dxa"/>
        <w:left w:w="118" w:type="dxa"/>
        <w:bottom w:w="0" w:type="dxa"/>
        <w:right w:w="108" w:type="dxa"/>
      </w:tblCellMar>
    </w:tblPr>
  </w:style>
  <w:style w:type="table" w:customStyle="1" w:styleId="aa">
    <w:basedOn w:val="TableNormal10"/>
    <w:pPr>
      <w:spacing w:after="0" w:line="240" w:lineRule="auto"/>
    </w:pPr>
    <w:tblPr>
      <w:tblStyleRowBandSize w:val="1"/>
      <w:tblStyleColBandSize w:val="1"/>
      <w:tblCellMar>
        <w:top w:w="0" w:type="dxa"/>
        <w:left w:w="113" w:type="dxa"/>
        <w:bottom w:w="0" w:type="dxa"/>
        <w:right w:w="108" w:type="dxa"/>
      </w:tblCellMar>
    </w:tblPr>
  </w:style>
  <w:style w:type="table" w:customStyle="1" w:styleId="ab">
    <w:basedOn w:val="TableNormal10"/>
    <w:pPr>
      <w:spacing w:after="0" w:line="240" w:lineRule="auto"/>
    </w:pPr>
    <w:tblPr>
      <w:tblStyleRowBandSize w:val="1"/>
      <w:tblStyleColBandSize w:val="1"/>
      <w:tblCellMar>
        <w:top w:w="0" w:type="dxa"/>
        <w:left w:w="118" w:type="dxa"/>
        <w:bottom w:w="0" w:type="dxa"/>
        <w:right w:w="108" w:type="dxa"/>
      </w:tblCellMar>
    </w:tblPr>
  </w:style>
  <w:style w:type="table" w:customStyle="1" w:styleId="ac">
    <w:basedOn w:val="TableNormal10"/>
    <w:pPr>
      <w:spacing w:after="0" w:line="240" w:lineRule="auto"/>
    </w:pPr>
    <w:tblPr>
      <w:tblStyleRowBandSize w:val="1"/>
      <w:tblStyleColBandSize w:val="1"/>
      <w:tblCellMar>
        <w:top w:w="0" w:type="dxa"/>
        <w:left w:w="118" w:type="dxa"/>
        <w:bottom w:w="0" w:type="dxa"/>
        <w:right w:w="108" w:type="dxa"/>
      </w:tblCellMar>
    </w:tblPr>
  </w:style>
  <w:style w:type="table" w:customStyle="1" w:styleId="ad">
    <w:basedOn w:val="TableNormal10"/>
    <w:pPr>
      <w:spacing w:after="0" w:line="240" w:lineRule="auto"/>
    </w:pPr>
    <w:tblPr>
      <w:tblStyleRowBandSize w:val="1"/>
      <w:tblStyleColBandSize w:val="1"/>
      <w:tblCellMar>
        <w:top w:w="0" w:type="dxa"/>
        <w:left w:w="118" w:type="dxa"/>
        <w:bottom w:w="0" w:type="dxa"/>
        <w:right w:w="108" w:type="dxa"/>
      </w:tblCellMar>
    </w:tblPr>
  </w:style>
  <w:style w:type="table" w:customStyle="1" w:styleId="ae">
    <w:basedOn w:val="TableNormal10"/>
    <w:pPr>
      <w:spacing w:after="0" w:line="240" w:lineRule="auto"/>
    </w:pPr>
    <w:tblPr>
      <w:tblStyleRowBandSize w:val="1"/>
      <w:tblStyleColBandSize w:val="1"/>
      <w:tblCellMar>
        <w:top w:w="0" w:type="dxa"/>
        <w:left w:w="118" w:type="dxa"/>
        <w:bottom w:w="0" w:type="dxa"/>
        <w:right w:w="108" w:type="dxa"/>
      </w:tblCellMar>
    </w:tblPr>
  </w:style>
  <w:style w:type="character" w:styleId="-">
    <w:name w:val="Hyperlink"/>
    <w:basedOn w:val="a0"/>
    <w:uiPriority w:val="99"/>
    <w:unhideWhenUsed/>
    <w:rsid w:val="00FB1230"/>
    <w:rPr>
      <w:color w:val="0000FF" w:themeColor="hyperlink"/>
      <w:u w:val="single"/>
    </w:rPr>
  </w:style>
  <w:style w:type="character" w:customStyle="1" w:styleId="MenoNoResolvida1">
    <w:name w:val="Menção Não Resolvida1"/>
    <w:basedOn w:val="a0"/>
    <w:uiPriority w:val="99"/>
    <w:semiHidden/>
    <w:unhideWhenUsed/>
    <w:rsid w:val="00FB1230"/>
    <w:rPr>
      <w:color w:val="605E5C"/>
      <w:shd w:val="clear" w:color="auto" w:fill="E1DFDD"/>
    </w:rPr>
  </w:style>
  <w:style w:type="paragraph" w:styleId="af">
    <w:name w:val="header"/>
    <w:basedOn w:val="a"/>
    <w:link w:val="Char"/>
    <w:uiPriority w:val="99"/>
    <w:unhideWhenUsed/>
    <w:rsid w:val="0059624C"/>
    <w:pPr>
      <w:tabs>
        <w:tab w:val="center" w:pos="4513"/>
        <w:tab w:val="right" w:pos="9026"/>
      </w:tabs>
      <w:spacing w:after="0" w:line="240" w:lineRule="auto"/>
    </w:pPr>
  </w:style>
  <w:style w:type="character" w:customStyle="1" w:styleId="Char">
    <w:name w:val="Κεφαλίδα Char"/>
    <w:basedOn w:val="a0"/>
    <w:link w:val="af"/>
    <w:uiPriority w:val="99"/>
    <w:rsid w:val="0059624C"/>
  </w:style>
  <w:style w:type="paragraph" w:styleId="af0">
    <w:name w:val="footer"/>
    <w:basedOn w:val="a"/>
    <w:link w:val="Char0"/>
    <w:uiPriority w:val="99"/>
    <w:unhideWhenUsed/>
    <w:rsid w:val="0059624C"/>
    <w:pPr>
      <w:tabs>
        <w:tab w:val="center" w:pos="4513"/>
        <w:tab w:val="right" w:pos="9026"/>
      </w:tabs>
      <w:spacing w:after="0" w:line="240" w:lineRule="auto"/>
    </w:pPr>
  </w:style>
  <w:style w:type="character" w:customStyle="1" w:styleId="Char0">
    <w:name w:val="Υποσέλιδο Char"/>
    <w:basedOn w:val="a0"/>
    <w:link w:val="af0"/>
    <w:uiPriority w:val="99"/>
    <w:rsid w:val="0059624C"/>
  </w:style>
  <w:style w:type="paragraph" w:styleId="af1">
    <w:name w:val="List Paragraph"/>
    <w:basedOn w:val="a"/>
    <w:uiPriority w:val="34"/>
    <w:qFormat/>
    <w:rsid w:val="004E0556"/>
    <w:pPr>
      <w:ind w:left="720"/>
      <w:contextualSpacing/>
    </w:pPr>
  </w:style>
  <w:style w:type="paragraph" w:customStyle="1" w:styleId="Default">
    <w:name w:val="Default"/>
    <w:rsid w:val="004B07DD"/>
    <w:pPr>
      <w:autoSpaceDE w:val="0"/>
      <w:autoSpaceDN w:val="0"/>
      <w:adjustRightInd w:val="0"/>
      <w:spacing w:after="0" w:line="240" w:lineRule="auto"/>
    </w:pPr>
    <w:rPr>
      <w:color w:val="000000"/>
      <w:sz w:val="24"/>
      <w:szCs w:val="24"/>
      <w:lang w:val="pt-PT"/>
    </w:rPr>
  </w:style>
  <w:style w:type="character" w:customStyle="1" w:styleId="tlid-translation">
    <w:name w:val="tlid-translation"/>
    <w:basedOn w:val="a0"/>
    <w:rsid w:val="00CB2921"/>
  </w:style>
  <w:style w:type="table" w:styleId="af2">
    <w:name w:val="Table Grid"/>
    <w:basedOn w:val="a1"/>
    <w:uiPriority w:val="39"/>
    <w:rsid w:val="00A604D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3">
    <w:name w:val="Balloon Text"/>
    <w:basedOn w:val="a"/>
    <w:link w:val="Char1"/>
    <w:uiPriority w:val="99"/>
    <w:semiHidden/>
    <w:unhideWhenUsed/>
    <w:rsid w:val="00A604D9"/>
    <w:pPr>
      <w:spacing w:after="0" w:line="240" w:lineRule="auto"/>
    </w:pPr>
    <w:rPr>
      <w:rFonts w:ascii="Tahoma" w:hAnsi="Tahoma" w:cs="Tahoma"/>
      <w:sz w:val="16"/>
      <w:szCs w:val="16"/>
    </w:rPr>
  </w:style>
  <w:style w:type="character" w:customStyle="1" w:styleId="Char1">
    <w:name w:val="Κείμενο πλαισίου Char"/>
    <w:basedOn w:val="a0"/>
    <w:link w:val="af3"/>
    <w:uiPriority w:val="99"/>
    <w:semiHidden/>
    <w:rsid w:val="00A604D9"/>
    <w:rPr>
      <w:rFonts w:ascii="Tahoma" w:hAnsi="Tahoma" w:cs="Tahoma"/>
      <w:sz w:val="16"/>
      <w:szCs w:val="16"/>
    </w:rPr>
  </w:style>
  <w:style w:type="character" w:styleId="af4">
    <w:name w:val="annotation reference"/>
    <w:basedOn w:val="a0"/>
    <w:uiPriority w:val="99"/>
    <w:semiHidden/>
    <w:unhideWhenUsed/>
    <w:rsid w:val="00961507"/>
    <w:rPr>
      <w:sz w:val="16"/>
      <w:szCs w:val="16"/>
    </w:rPr>
  </w:style>
  <w:style w:type="paragraph" w:styleId="af5">
    <w:name w:val="annotation text"/>
    <w:basedOn w:val="a"/>
    <w:link w:val="Char2"/>
    <w:uiPriority w:val="99"/>
    <w:semiHidden/>
    <w:unhideWhenUsed/>
    <w:rsid w:val="00961507"/>
    <w:pPr>
      <w:spacing w:line="240" w:lineRule="auto"/>
    </w:pPr>
    <w:rPr>
      <w:sz w:val="20"/>
      <w:szCs w:val="20"/>
    </w:rPr>
  </w:style>
  <w:style w:type="character" w:customStyle="1" w:styleId="Char2">
    <w:name w:val="Κείμενο σχολίου Char"/>
    <w:basedOn w:val="a0"/>
    <w:link w:val="af5"/>
    <w:uiPriority w:val="99"/>
    <w:semiHidden/>
    <w:rsid w:val="00961507"/>
    <w:rPr>
      <w:sz w:val="20"/>
      <w:szCs w:val="20"/>
    </w:rPr>
  </w:style>
  <w:style w:type="paragraph" w:styleId="af6">
    <w:name w:val="annotation subject"/>
    <w:basedOn w:val="af5"/>
    <w:next w:val="af5"/>
    <w:link w:val="Char3"/>
    <w:uiPriority w:val="99"/>
    <w:semiHidden/>
    <w:unhideWhenUsed/>
    <w:rsid w:val="00961507"/>
    <w:rPr>
      <w:b/>
      <w:bCs/>
    </w:rPr>
  </w:style>
  <w:style w:type="character" w:customStyle="1" w:styleId="Char3">
    <w:name w:val="Θέμα σχολίου Char"/>
    <w:basedOn w:val="Char2"/>
    <w:link w:val="af6"/>
    <w:uiPriority w:val="99"/>
    <w:semiHidden/>
    <w:rsid w:val="00961507"/>
    <w:rPr>
      <w:b/>
      <w:bCs/>
      <w:sz w:val="20"/>
      <w:szCs w:val="20"/>
    </w:rPr>
  </w:style>
  <w:style w:type="character" w:customStyle="1" w:styleId="UnresolvedMention">
    <w:name w:val="Unresolved Mention"/>
    <w:basedOn w:val="a0"/>
    <w:uiPriority w:val="99"/>
    <w:semiHidden/>
    <w:unhideWhenUsed/>
    <w:rsid w:val="00E64923"/>
    <w:rPr>
      <w:color w:val="605E5C"/>
      <w:shd w:val="clear" w:color="auto" w:fill="E1DFDD"/>
    </w:rPr>
  </w:style>
  <w:style w:type="table" w:customStyle="1" w:styleId="af7">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8">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9">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a">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b">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c">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d">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e">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0">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1">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2">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3">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4">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5">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6">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7">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8">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9">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a">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b">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c">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d">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e">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0">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1">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2">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3">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4">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5">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6">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7">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8">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9">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a">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b">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c">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d">
    <w:basedOn w:val="TableNormal1"/>
    <w:pPr>
      <w:spacing w:after="0" w:line="240" w:lineRule="auto"/>
    </w:pPr>
    <w:tblPr>
      <w:tblStyleRowBandSize w:val="1"/>
      <w:tblStyleColBandSize w:val="1"/>
      <w:tblCellMar>
        <w:top w:w="0" w:type="dxa"/>
        <w:left w:w="108" w:type="dxa"/>
        <w:bottom w:w="0" w:type="dxa"/>
        <w:right w:w="108" w:type="dxa"/>
      </w:tblCellMar>
    </w:tblPr>
  </w:style>
  <w:style w:type="table" w:customStyle="1" w:styleId="afffe">
    <w:basedOn w:val="TableNormal1"/>
    <w:pPr>
      <w:spacing w:after="0" w:line="240" w:lineRule="auto"/>
    </w:pPr>
    <w:tblPr>
      <w:tblStyleRowBandSize w:val="1"/>
      <w:tblStyleColBandSize w:val="1"/>
      <w:tblCellMar>
        <w:top w:w="0" w:type="dxa"/>
        <w:left w:w="108" w:type="dxa"/>
        <w:bottom w:w="0" w:type="dxa"/>
        <w:right w:w="108" w:type="dxa"/>
      </w:tblCellMar>
    </w:tblPr>
  </w:style>
  <w:style w:type="table" w:customStyle="1" w:styleId="affff">
    <w:basedOn w:val="TableNormal1"/>
    <w:pPr>
      <w:spacing w:after="0" w:line="240" w:lineRule="auto"/>
    </w:pPr>
    <w:tblPr>
      <w:tblStyleRowBandSize w:val="1"/>
      <w:tblStyleColBandSize w:val="1"/>
      <w:tblCellMar>
        <w:top w:w="0" w:type="dxa"/>
        <w:left w:w="108" w:type="dxa"/>
        <w:bottom w:w="0" w:type="dxa"/>
        <w:right w:w="108" w:type="dxa"/>
      </w:tblCellMar>
    </w:tblPr>
  </w:style>
  <w:style w:type="table" w:customStyle="1" w:styleId="affff0">
    <w:basedOn w:val="TableNormal1"/>
    <w:pPr>
      <w:spacing w:after="0" w:line="240" w:lineRule="auto"/>
    </w:pPr>
    <w:tblPr>
      <w:tblStyleRowBandSize w:val="1"/>
      <w:tblStyleColBandSize w:val="1"/>
      <w:tblCellMar>
        <w:top w:w="0" w:type="dxa"/>
        <w:left w:w="108" w:type="dxa"/>
        <w:bottom w:w="0" w:type="dxa"/>
        <w:right w:w="108" w:type="dxa"/>
      </w:tblCellMar>
    </w:tblPr>
  </w:style>
  <w:style w:type="table" w:customStyle="1" w:styleId="affff1">
    <w:basedOn w:val="TableNormal1"/>
    <w:pPr>
      <w:spacing w:after="0" w:line="240" w:lineRule="auto"/>
    </w:pPr>
    <w:tblPr>
      <w:tblStyleRowBandSize w:val="1"/>
      <w:tblStyleColBandSize w:val="1"/>
      <w:tblCellMar>
        <w:top w:w="0" w:type="dxa"/>
        <w:left w:w="108" w:type="dxa"/>
        <w:bottom w:w="0" w:type="dxa"/>
        <w:right w:w="108" w:type="dxa"/>
      </w:tblCellMar>
    </w:tblPr>
  </w:style>
  <w:style w:type="table" w:customStyle="1" w:styleId="affff2">
    <w:basedOn w:val="TableNormal1"/>
    <w:tblPr>
      <w:tblStyleRowBandSize w:val="1"/>
      <w:tblStyleColBandSize w:val="1"/>
      <w:tblCellMar>
        <w:top w:w="100" w:type="dxa"/>
        <w:left w:w="100" w:type="dxa"/>
        <w:bottom w:w="100" w:type="dxa"/>
        <w:right w:w="100" w:type="dxa"/>
      </w:tblCellMar>
    </w:tblPr>
  </w:style>
  <w:style w:type="table" w:customStyle="1" w:styleId="affff3">
    <w:basedOn w:val="TableNormal1"/>
    <w:pPr>
      <w:spacing w:after="0" w:line="240" w:lineRule="auto"/>
    </w:pPr>
    <w:tblPr>
      <w:tblStyleRowBandSize w:val="1"/>
      <w:tblStyleColBandSize w:val="1"/>
      <w:tblCellMar>
        <w:top w:w="0" w:type="dxa"/>
        <w:left w:w="108" w:type="dxa"/>
        <w:bottom w:w="0" w:type="dxa"/>
        <w:right w:w="108" w:type="dxa"/>
      </w:tblCellMar>
    </w:tblPr>
  </w:style>
  <w:style w:type="table" w:customStyle="1" w:styleId="affff4">
    <w:basedOn w:val="TableNormal1"/>
    <w:pPr>
      <w:spacing w:after="0" w:line="240" w:lineRule="auto"/>
    </w:pPr>
    <w:tblPr>
      <w:tblStyleRowBandSize w:val="1"/>
      <w:tblStyleColBandSize w:val="1"/>
      <w:tblCellMar>
        <w:top w:w="0" w:type="dxa"/>
        <w:left w:w="108" w:type="dxa"/>
        <w:bottom w:w="0" w:type="dxa"/>
        <w:right w:w="108" w:type="dxa"/>
      </w:tblCellMar>
    </w:tblPr>
  </w:style>
  <w:style w:type="table" w:customStyle="1" w:styleId="affff5">
    <w:basedOn w:val="TableNormal1"/>
    <w:pPr>
      <w:spacing w:after="0" w:line="240" w:lineRule="auto"/>
    </w:pPr>
    <w:tblPr>
      <w:tblStyleRowBandSize w:val="1"/>
      <w:tblStyleColBandSize w:val="1"/>
      <w:tblCellMar>
        <w:top w:w="0" w:type="dxa"/>
        <w:left w:w="108" w:type="dxa"/>
        <w:bottom w:w="0" w:type="dxa"/>
        <w:right w:w="108" w:type="dxa"/>
      </w:tblCellMar>
    </w:tblPr>
  </w:style>
  <w:style w:type="table" w:customStyle="1" w:styleId="affff6">
    <w:basedOn w:val="TableNormal1"/>
    <w:pPr>
      <w:spacing w:after="0" w:line="240" w:lineRule="auto"/>
    </w:pPr>
    <w:tblPr>
      <w:tblStyleRowBandSize w:val="1"/>
      <w:tblStyleColBandSize w:val="1"/>
      <w:tblCellMar>
        <w:top w:w="0" w:type="dxa"/>
        <w:left w:w="108" w:type="dxa"/>
        <w:bottom w:w="0" w:type="dxa"/>
        <w:right w:w="108" w:type="dxa"/>
      </w:tblCellMar>
    </w:tblPr>
  </w:style>
  <w:style w:type="table" w:customStyle="1" w:styleId="affff7">
    <w:basedOn w:val="TableNormal1"/>
    <w:pPr>
      <w:spacing w:after="0" w:line="240" w:lineRule="auto"/>
    </w:pPr>
    <w:tblPr>
      <w:tblStyleRowBandSize w:val="1"/>
      <w:tblStyleColBandSize w:val="1"/>
      <w:tblCellMar>
        <w:top w:w="0" w:type="dxa"/>
        <w:left w:w="108" w:type="dxa"/>
        <w:bottom w:w="0" w:type="dxa"/>
        <w:right w:w="108" w:type="dxa"/>
      </w:tblCellMar>
    </w:tblPr>
  </w:style>
  <w:style w:type="table" w:customStyle="1" w:styleId="affff8">
    <w:basedOn w:val="TableNormal1"/>
    <w:pPr>
      <w:spacing w:after="0" w:line="240" w:lineRule="auto"/>
    </w:pPr>
    <w:tblPr>
      <w:tblStyleRowBandSize w:val="1"/>
      <w:tblStyleColBandSize w:val="1"/>
      <w:tblCellMar>
        <w:top w:w="0" w:type="dxa"/>
        <w:left w:w="108" w:type="dxa"/>
        <w:bottom w:w="0" w:type="dxa"/>
        <w:right w:w="108" w:type="dxa"/>
      </w:tblCellMar>
    </w:tblPr>
  </w:style>
  <w:style w:type="table" w:customStyle="1" w:styleId="affff9">
    <w:basedOn w:val="TableNormal1"/>
    <w:pPr>
      <w:spacing w:after="0" w:line="240" w:lineRule="auto"/>
    </w:pPr>
    <w:tblPr>
      <w:tblStyleRowBandSize w:val="1"/>
      <w:tblStyleColBandSize w:val="1"/>
      <w:tblCellMar>
        <w:top w:w="0" w:type="dxa"/>
        <w:left w:w="108" w:type="dxa"/>
        <w:bottom w:w="0" w:type="dxa"/>
        <w:right w:w="108" w:type="dxa"/>
      </w:tblCellMar>
    </w:tblPr>
  </w:style>
  <w:style w:type="table" w:customStyle="1" w:styleId="affffa">
    <w:basedOn w:val="TableNormal1"/>
    <w:pPr>
      <w:spacing w:after="0" w:line="240" w:lineRule="auto"/>
    </w:pPr>
    <w:tblPr>
      <w:tblStyleRowBandSize w:val="1"/>
      <w:tblStyleColBandSize w:val="1"/>
      <w:tblCellMar>
        <w:top w:w="0" w:type="dxa"/>
        <w:left w:w="108" w:type="dxa"/>
        <w:bottom w:w="0" w:type="dxa"/>
        <w:right w:w="108" w:type="dxa"/>
      </w:tblCellMar>
    </w:tblPr>
  </w:style>
  <w:style w:type="table" w:customStyle="1" w:styleId="affffb">
    <w:basedOn w:val="TableNormal1"/>
    <w:pPr>
      <w:spacing w:after="0" w:line="240" w:lineRule="auto"/>
    </w:pPr>
    <w:tblPr>
      <w:tblStyleRowBandSize w:val="1"/>
      <w:tblStyleColBandSize w:val="1"/>
      <w:tblCellMar>
        <w:top w:w="0" w:type="dxa"/>
        <w:left w:w="108" w:type="dxa"/>
        <w:bottom w:w="0" w:type="dxa"/>
        <w:right w:w="108" w:type="dxa"/>
      </w:tblCellMar>
    </w:tblPr>
  </w:style>
  <w:style w:type="table" w:customStyle="1" w:styleId="affffc">
    <w:basedOn w:val="TableNormal1"/>
    <w:pPr>
      <w:spacing w:after="0" w:line="240" w:lineRule="auto"/>
    </w:pPr>
    <w:tblPr>
      <w:tblStyleRowBandSize w:val="1"/>
      <w:tblStyleColBandSize w:val="1"/>
      <w:tblCellMar>
        <w:top w:w="0" w:type="dxa"/>
        <w:left w:w="108" w:type="dxa"/>
        <w:bottom w:w="0" w:type="dxa"/>
        <w:right w:w="108" w:type="dxa"/>
      </w:tblCellMar>
    </w:tblPr>
  </w:style>
  <w:style w:type="table" w:customStyle="1" w:styleId="affffd">
    <w:basedOn w:val="TableNormal1"/>
    <w:pPr>
      <w:spacing w:after="0" w:line="240" w:lineRule="auto"/>
    </w:pPr>
    <w:tblPr>
      <w:tblStyleRowBandSize w:val="1"/>
      <w:tblStyleColBandSize w:val="1"/>
      <w:tblCellMar>
        <w:top w:w="0" w:type="dxa"/>
        <w:left w:w="108" w:type="dxa"/>
        <w:bottom w:w="0" w:type="dxa"/>
        <w:right w:w="108" w:type="dxa"/>
      </w:tblCellMar>
    </w:tblPr>
  </w:style>
  <w:style w:type="table" w:customStyle="1" w:styleId="affffe">
    <w:basedOn w:val="TableNormal1"/>
    <w:pPr>
      <w:spacing w:after="0" w:line="240" w:lineRule="auto"/>
    </w:pPr>
    <w:tblPr>
      <w:tblStyleRowBandSize w:val="1"/>
      <w:tblStyleColBandSize w:val="1"/>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png"/><Relationship Id="rId18" Type="http://schemas.openxmlformats.org/officeDocument/2006/relationships/image" Target="media/image4.png"/><Relationship Id="rId26"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image" Target="media/image6.png"/><Relationship Id="rId7" Type="http://schemas.openxmlformats.org/officeDocument/2006/relationships/footnotes" Target="footnotes.xml"/><Relationship Id="rId12" Type="http://schemas.openxmlformats.org/officeDocument/2006/relationships/image" Target="media/image2.png"/><Relationship Id="rId17" Type="http://schemas.openxmlformats.org/officeDocument/2006/relationships/hyperlink" Target="https://wiki.soundscapes.nuclio.org/wiki/%27%27a_posteriori%27%27_sonification" TargetMode="External"/><Relationship Id="rId25"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hyperlink" Target="https://sonic-pi.net/" TargetMode="External"/><Relationship Id="rId20" Type="http://schemas.openxmlformats.org/officeDocument/2006/relationships/hyperlink" Target="https://twotone.io/" TargetMode="External"/><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iki.soundscapes.nuclio.org/wiki/%27%27a_posteriori%27%27_sonification" TargetMode="External"/><Relationship Id="rId24" Type="http://schemas.openxmlformats.org/officeDocument/2006/relationships/image" Target="media/image9.png"/><Relationship Id="rId32"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s://twotone.io/" TargetMode="External"/><Relationship Id="rId23" Type="http://schemas.openxmlformats.org/officeDocument/2006/relationships/image" Target="media/image8.png"/><Relationship Id="rId28" Type="http://schemas.openxmlformats.org/officeDocument/2006/relationships/hyperlink" Target="https://www.dear-data.com/theproject" TargetMode="External"/><Relationship Id="rId10" Type="http://schemas.openxmlformats.org/officeDocument/2006/relationships/hyperlink" Target="https://makecode.microbit.org/reference/datalogger" TargetMode="External"/><Relationship Id="rId19" Type="http://schemas.openxmlformats.org/officeDocument/2006/relationships/image" Target="media/image5.png"/><Relationship Id="rId31"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s://sonification.design/resource.html" TargetMode="External"/><Relationship Id="rId22" Type="http://schemas.openxmlformats.org/officeDocument/2006/relationships/image" Target="media/image7.png"/><Relationship Id="rId27" Type="http://schemas.openxmlformats.org/officeDocument/2006/relationships/hyperlink" Target="https://drive.google.com/file/d/1BJvMfmipWoXDdaSOU8b4TPcnN4QCrUAe/view?usp=drive_link" TargetMode="External"/><Relationship Id="rId30"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3.png"/></Relationships>
</file>

<file path=word/_rels/header1.xml.rels><?xml version="1.0" encoding="UTF-8" standalone="yes"?>
<Relationships xmlns="http://schemas.openxmlformats.org/package/2006/relationships"><Relationship Id="rId1" Type="http://schemas.openxmlformats.org/officeDocument/2006/relationships/image" Target="media/image1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1Q4mkGxThk3CljT0zl2LPoHl+JA==">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</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164</TotalTime>
  <Pages>10</Pages>
  <Words>2616</Words>
  <Characters>14128</Characters>
  <Application>Microsoft Office Word</Application>
  <DocSecurity>0</DocSecurity>
  <Lines>117</Lines>
  <Paragraphs>33</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16711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Lucia</dc:creator>
  <cp:lastModifiedBy>Stella Kourmpana</cp:lastModifiedBy>
  <cp:revision>8</cp:revision>
  <dcterms:created xsi:type="dcterms:W3CDTF">2026-02-07T06:27:00Z</dcterms:created>
  <dcterms:modified xsi:type="dcterms:W3CDTF">2026-02-07T09:20:00Z</dcterms:modified>
</cp:coreProperties>
</file>